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59B0" w14:textId="77777777" w:rsidR="00280A58" w:rsidRDefault="00280A58" w:rsidP="00280A58">
      <w:pPr>
        <w:pStyle w:val="formattext"/>
      </w:pPr>
    </w:p>
    <w:p w14:paraId="58CA7287" w14:textId="77777777" w:rsidR="00280A58" w:rsidRPr="00280A58" w:rsidRDefault="00280A58" w:rsidP="00280A58">
      <w:pPr>
        <w:pStyle w:val="2"/>
        <w:jc w:val="right"/>
        <w:rPr>
          <w:rFonts w:ascii="Times New Roman" w:hAnsi="Times New Roman" w:cs="Times New Roman"/>
          <w:color w:val="auto"/>
        </w:rPr>
      </w:pPr>
      <w:r w:rsidRPr="00280A58">
        <w:rPr>
          <w:rFonts w:ascii="Times New Roman" w:hAnsi="Times New Roman" w:cs="Times New Roman"/>
          <w:color w:val="auto"/>
        </w:rPr>
        <w:t>УТВЕРЖДЕН</w:t>
      </w:r>
      <w:r w:rsidRPr="00280A58">
        <w:rPr>
          <w:rFonts w:ascii="Times New Roman" w:hAnsi="Times New Roman" w:cs="Times New Roman"/>
          <w:color w:val="auto"/>
        </w:rPr>
        <w:br/>
        <w:t>приказом Министерства труда</w:t>
      </w:r>
      <w:r w:rsidRPr="00280A58">
        <w:rPr>
          <w:rFonts w:ascii="Times New Roman" w:hAnsi="Times New Roman" w:cs="Times New Roman"/>
          <w:color w:val="auto"/>
        </w:rPr>
        <w:br/>
        <w:t>и социальной защиты</w:t>
      </w:r>
      <w:r w:rsidRPr="00280A58">
        <w:rPr>
          <w:rFonts w:ascii="Times New Roman" w:hAnsi="Times New Roman" w:cs="Times New Roman"/>
          <w:color w:val="auto"/>
        </w:rPr>
        <w:br/>
        <w:t>Российской Федерации и</w:t>
      </w:r>
      <w:r w:rsidRPr="00280A58">
        <w:rPr>
          <w:rFonts w:ascii="Times New Roman" w:hAnsi="Times New Roman" w:cs="Times New Roman"/>
          <w:color w:val="auto"/>
        </w:rPr>
        <w:br/>
        <w:t>Министерства здравоохранения</w:t>
      </w:r>
      <w:r w:rsidRPr="00280A58">
        <w:rPr>
          <w:rFonts w:ascii="Times New Roman" w:hAnsi="Times New Roman" w:cs="Times New Roman"/>
          <w:color w:val="auto"/>
        </w:rPr>
        <w:br/>
        <w:t>Российской Федерации</w:t>
      </w:r>
      <w:r w:rsidRPr="00280A58">
        <w:rPr>
          <w:rFonts w:ascii="Times New Roman" w:hAnsi="Times New Roman" w:cs="Times New Roman"/>
          <w:color w:val="auto"/>
        </w:rPr>
        <w:br/>
        <w:t xml:space="preserve">от 21 декабря 2020 года N 929н/1345н </w:t>
      </w:r>
    </w:p>
    <w:p w14:paraId="69988AB8" w14:textId="77777777" w:rsidR="00280A58" w:rsidRDefault="00280A58" w:rsidP="00280A58">
      <w:pPr>
        <w:pStyle w:val="formattext"/>
        <w:spacing w:after="240" w:afterAutospacing="0"/>
      </w:pPr>
    </w:p>
    <w:p w14:paraId="1C0EA158" w14:textId="77777777" w:rsidR="00280A58" w:rsidRPr="00280A58" w:rsidRDefault="00280A58" w:rsidP="00280A58">
      <w:pPr>
        <w:pStyle w:val="headertext"/>
        <w:jc w:val="center"/>
        <w:rPr>
          <w:b/>
          <w:bCs/>
          <w:sz w:val="28"/>
          <w:szCs w:val="28"/>
        </w:rPr>
      </w:pPr>
      <w:r w:rsidRPr="00280A58">
        <w:rPr>
          <w:b/>
          <w:bCs/>
          <w:sz w:val="28"/>
          <w:szCs w:val="28"/>
        </w:rPr>
        <w:t xml:space="preserve">Порядок предоставления набора социальных услуг отдельным категориям граждан </w:t>
      </w:r>
    </w:p>
    <w:p w14:paraId="7850610A" w14:textId="77777777" w:rsidR="00280A58" w:rsidRPr="00280A58" w:rsidRDefault="00280A58" w:rsidP="00280A58">
      <w:pPr>
        <w:pStyle w:val="formattext"/>
        <w:jc w:val="center"/>
        <w:rPr>
          <w:b/>
          <w:bCs/>
          <w:sz w:val="28"/>
          <w:szCs w:val="28"/>
        </w:rPr>
      </w:pPr>
      <w:r w:rsidRPr="00280A58">
        <w:rPr>
          <w:b/>
          <w:bCs/>
          <w:sz w:val="28"/>
          <w:szCs w:val="28"/>
        </w:rPr>
        <w:t>(с изменениями на 14 сентября 2023 года)</w:t>
      </w:r>
    </w:p>
    <w:p w14:paraId="3EA7C60D" w14:textId="77777777" w:rsidR="00280A58" w:rsidRDefault="00280A58" w:rsidP="00280A58">
      <w:pPr>
        <w:pStyle w:val="3"/>
        <w:jc w:val="center"/>
      </w:pPr>
      <w:r>
        <w:t xml:space="preserve">I. Общие положения </w:t>
      </w:r>
    </w:p>
    <w:p w14:paraId="4565BFA8" w14:textId="77777777" w:rsidR="00280A58" w:rsidRDefault="00280A58" w:rsidP="00280A58">
      <w:pPr>
        <w:pStyle w:val="formattext"/>
      </w:pPr>
      <w:r>
        <w:t>     </w:t>
      </w:r>
    </w:p>
    <w:p w14:paraId="6B766F30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1. Настоящий Порядок регулирует предоставление гражданам из числа категорий, поименованных в </w:t>
      </w:r>
      <w:hyperlink r:id="rId4" w:anchor="7DG0K8" w:history="1">
        <w:r w:rsidRPr="00280A58">
          <w:rPr>
            <w:rStyle w:val="a3"/>
          </w:rPr>
          <w:t>статьях 6_1</w:t>
        </w:r>
      </w:hyperlink>
      <w:r w:rsidRPr="00280A58">
        <w:t xml:space="preserve"> и </w:t>
      </w:r>
      <w:hyperlink r:id="rId5" w:anchor="7DS0KB" w:history="1">
        <w:r w:rsidRPr="00280A58">
          <w:rPr>
            <w:rStyle w:val="a3"/>
          </w:rPr>
          <w:t>6_7 Федерального закона от 17 июля 1999 г. N 178-ФЗ "О государственной социальной помощи"</w:t>
        </w:r>
      </w:hyperlink>
      <w:r w:rsidRPr="00280A58">
        <w:t xml:space="preserve"> (Собрание законодательства Российской Федерации, 1999, N 29, ст.3699; 2004, N 35, ст.3607) (далее - </w:t>
      </w:r>
      <w:hyperlink r:id="rId6" w:anchor="7D20K3" w:history="1">
        <w:r w:rsidRPr="00280A58">
          <w:rPr>
            <w:rStyle w:val="a3"/>
          </w:rPr>
          <w:t>Федеральный закона от 17 июля 1999 г. N 178-ФЗ</w:t>
        </w:r>
      </w:hyperlink>
      <w:r w:rsidRPr="00280A58">
        <w:t>), сведения о которых содержатся в Федеральном регистре лиц, имеющих право на получение государственной социальной помощи (далее соответственно - граждане, Федеральный регистр), набора социальных услуг, включающего следующие социальные услуги:</w:t>
      </w:r>
    </w:p>
    <w:p w14:paraId="39947881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(Абзац в редакции, введенной в действие с 5 января 2024 года </w:t>
      </w:r>
      <w:hyperlink r:id="rId7" w:anchor="6540IN" w:history="1">
        <w:r w:rsidRPr="00280A58">
          <w:rPr>
            <w:rStyle w:val="a3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t xml:space="preserve">. - См. </w:t>
      </w:r>
      <w:hyperlink r:id="rId8" w:anchor="65A0IQ" w:history="1">
        <w:r w:rsidRPr="00280A58">
          <w:rPr>
            <w:rStyle w:val="a3"/>
          </w:rPr>
          <w:t>предыдущую редакцию</w:t>
        </w:r>
      </w:hyperlink>
      <w:r w:rsidRPr="00280A58">
        <w:t>)</w:t>
      </w:r>
    </w:p>
    <w:p w14:paraId="0FDFAE47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соответствии с </w:t>
      </w:r>
      <w:hyperlink r:id="rId9" w:anchor="7D20K3" w:history="1">
        <w:r w:rsidRPr="00280A58">
          <w:rPr>
            <w:rStyle w:val="a3"/>
          </w:rPr>
          <w:t>Федеральным законом от 12 апреля 2010 г. N 61-ФЗ "Об обращении лекарственных средств"</w:t>
        </w:r>
      </w:hyperlink>
      <w:r w:rsidRPr="00280A58">
        <w:t xml:space="preserve"> (Собрание законодательства Российской Федерации, 2010, N 16, ст.1815; 2020, N 52, ст.8590) (далее соответственно - необходимые лекарственные препараты, Федеральный закон N 61-ФЗ),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(</w:t>
      </w:r>
      <w:hyperlink r:id="rId10" w:anchor="8OQ0LQ" w:history="1">
        <w:r w:rsidRPr="00280A58">
          <w:rPr>
            <w:rStyle w:val="a3"/>
          </w:rPr>
          <w:t>пункт 1 части 1 статьи 6_2 Федерального закона от 17 июля 1999 г. N 178-ФЗ</w:t>
        </w:r>
      </w:hyperlink>
      <w:r w:rsidRPr="00280A58">
        <w:t>);</w:t>
      </w:r>
    </w:p>
    <w:p w14:paraId="132DA33A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>2)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</w:t>
      </w:r>
      <w:hyperlink r:id="rId11" w:anchor="8OS0LR" w:history="1">
        <w:r w:rsidRPr="00280A58">
          <w:rPr>
            <w:rStyle w:val="a3"/>
          </w:rPr>
          <w:t>пункт 1_1 части 1 статьи 6_2 Федерального закона от 17 июля 1999 г. N 178-ФЗ</w:t>
        </w:r>
      </w:hyperlink>
      <w:r w:rsidRPr="00280A58">
        <w:t>);</w:t>
      </w:r>
    </w:p>
    <w:p w14:paraId="58DB9BD8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>3) предоставление бесплатного проезда на пригородном железнодорожном транспорте, а также на междугородном транспорте к месту лечения и обратно (</w:t>
      </w:r>
      <w:hyperlink r:id="rId12" w:anchor="8OU0LS" w:history="1">
        <w:r w:rsidRPr="00280A58">
          <w:rPr>
            <w:rStyle w:val="a3"/>
          </w:rPr>
          <w:t>пункт 2 части 1 статьи 6_2 Федерального закона от 17 июля 1999 г. N 178-ФЗ</w:t>
        </w:r>
      </w:hyperlink>
      <w:r w:rsidRPr="00280A58">
        <w:t>).</w:t>
      </w:r>
    </w:p>
    <w:p w14:paraId="7BF69B03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Действие настоящего Порядка распространяется на граждан, приравненных законодательством Российской Федерации в части предоставления мер социальной поддержки к гражданам, указанным в </w:t>
      </w:r>
      <w:hyperlink r:id="rId13" w:anchor="7DG0K8" w:history="1">
        <w:r w:rsidRPr="00280A58">
          <w:rPr>
            <w:rStyle w:val="a3"/>
          </w:rPr>
          <w:t>статье 6_1 Федерального закона от 17 июля 1999 г. N 178-ФЗ</w:t>
        </w:r>
      </w:hyperlink>
      <w:r w:rsidRPr="00280A58">
        <w:t>.</w:t>
      </w:r>
    </w:p>
    <w:p w14:paraId="3EA5B15C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Действие настоящего Порядка в части получения путевки на санаторно-курортное лечение и бесплатного проезда на пригородном железнодорожном транспорте, а также на междугородном </w:t>
      </w:r>
      <w:r w:rsidRPr="00280A58">
        <w:lastRenderedPageBreak/>
        <w:t>транспорте к месту лечения и обратно распространяется на лиц, сопровождающих детей-инвалидов, граждан, имеющих I группу инвалидности, а также граждан, признанных до 1 января 2010 г. инвалидами II и III групп с III степенью ограничения способности к трудовой деятельности, которым предоставляется государственная социальная помощь в виде набора социальных услуг по I группе инвалидности до очередного переосвидетельствования.</w:t>
      </w:r>
    </w:p>
    <w:p w14:paraId="7591E638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2. Граждане, за исключением граждан, указанных в </w:t>
      </w:r>
      <w:hyperlink r:id="rId14" w:anchor="7DS0KB" w:history="1">
        <w:r w:rsidRPr="00280A58">
          <w:rPr>
            <w:rStyle w:val="a3"/>
          </w:rPr>
          <w:t>статье 6_7 Федерального закона от 17 июля 1999 г. N 178-ФЗ</w:t>
        </w:r>
      </w:hyperlink>
      <w:r w:rsidRPr="00280A58">
        <w:t xml:space="preserve">, имеют право на получение набора социальных услуг согласно </w:t>
      </w:r>
      <w:hyperlink r:id="rId15" w:anchor="7DQ0KC" w:history="1">
        <w:r w:rsidRPr="00280A58">
          <w:rPr>
            <w:rStyle w:val="a3"/>
          </w:rPr>
          <w:t>статье 6_3 Федерального закона от 17 июля 1999 г. N 178-ФЗ</w:t>
        </w:r>
      </w:hyperlink>
      <w:r w:rsidRPr="00280A58">
        <w:t xml:space="preserve"> с даты установления им ежемесячной денежной выплаты в соответствии с </w:t>
      </w:r>
      <w:hyperlink r:id="rId16" w:anchor="6540IN" w:history="1">
        <w:r w:rsidRPr="00280A58">
          <w:rPr>
            <w:rStyle w:val="a3"/>
          </w:rPr>
          <w:t>Порядком осуществления ежемесячной денежной выплаты отдельным категориям граждан в Российской Федерации</w:t>
        </w:r>
      </w:hyperlink>
      <w:r w:rsidRPr="00280A58">
        <w:t xml:space="preserve">, утвержденным </w:t>
      </w:r>
      <w:hyperlink r:id="rId17" w:history="1">
        <w:r w:rsidRPr="00280A58">
          <w:rPr>
            <w:rStyle w:val="a3"/>
          </w:rPr>
          <w:t>приказом Министерства труда и социальной защиты Российской Федерации от 22 января 2015 г. N 35н</w:t>
        </w:r>
      </w:hyperlink>
      <w:r w:rsidRPr="00280A58">
        <w:t xml:space="preserve"> (зарегистрирован Министерством юстиции Российской Федерации 19 февраля 2015 г., регистрационный N 36117), с изменениями, внесенными </w:t>
      </w:r>
      <w:hyperlink r:id="rId18" w:history="1">
        <w:r w:rsidRPr="00280A58">
          <w:rPr>
            <w:rStyle w:val="a3"/>
          </w:rPr>
          <w:t>приказами Министерства труда и социальной защиты Российской Федерации от 18 декабря 2017 г. N 853н</w:t>
        </w:r>
      </w:hyperlink>
      <w:r w:rsidRPr="00280A58">
        <w:t xml:space="preserve"> (зарегистрирован Министерством юстиции Российской Федерации 12 января 2018 г., регистрационный N 49617), </w:t>
      </w:r>
      <w:hyperlink r:id="rId19" w:anchor="64U0IK" w:history="1">
        <w:r w:rsidRPr="00280A58">
          <w:rPr>
            <w:rStyle w:val="a3"/>
          </w:rPr>
          <w:t>от 23 апреля 2018 г. N 272н</w:t>
        </w:r>
      </w:hyperlink>
      <w:r w:rsidRPr="00280A58">
        <w:t xml:space="preserve"> (зарегистрирован Министерством юстиции Российской Федерации 14 мая 2018 г., регистрационный N 51076), </w:t>
      </w:r>
      <w:hyperlink r:id="rId20" w:anchor="64U0IK" w:history="1">
        <w:r w:rsidRPr="00280A58">
          <w:rPr>
            <w:rStyle w:val="a3"/>
          </w:rPr>
          <w:t>от 11 июня 2020 г. N 327н</w:t>
        </w:r>
      </w:hyperlink>
      <w:r w:rsidRPr="00280A58">
        <w:t xml:space="preserve"> (зарегистрирован Министерством юстиции Российской Федерации 16 июля 2020 г., регистрационный N 58993).</w:t>
      </w:r>
    </w:p>
    <w:p w14:paraId="7939DD57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3. Граждане, указанные в </w:t>
      </w:r>
      <w:hyperlink r:id="rId21" w:anchor="7DS0KB" w:history="1">
        <w:r w:rsidRPr="00280A58">
          <w:rPr>
            <w:rStyle w:val="a3"/>
          </w:rPr>
          <w:t>статье 6_7 Федерального закона от 17 июля 1999 г. N 178-ФЗ</w:t>
        </w:r>
      </w:hyperlink>
      <w:r w:rsidRPr="00280A58">
        <w:t xml:space="preserve">, имеют право обратиться с заявлением о предоставлении набора социальных услуг полностью, одной из социальных услуг, предусмотренных </w:t>
      </w:r>
      <w:hyperlink r:id="rId22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23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24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 xml:space="preserve">, двух любых социальных услуг, предусмотренных </w:t>
      </w:r>
      <w:hyperlink r:id="rId25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26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27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 xml:space="preserve"> в территориальный орган Фонда пенсионного и социального страхования Российской Федерации (далее - Фонд) с даты назначения им ежемесячной денежной выплаты.</w:t>
      </w:r>
    </w:p>
    <w:p w14:paraId="3BED3B22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(Абзац в редакции, введенной в действие с 5 января 2024 года </w:t>
      </w:r>
      <w:hyperlink r:id="rId28" w:anchor="6580IP" w:history="1">
        <w:r w:rsidRPr="00280A58">
          <w:rPr>
            <w:rStyle w:val="a3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t xml:space="preserve">. - См. </w:t>
      </w:r>
      <w:hyperlink r:id="rId29" w:anchor="7DA0K6" w:history="1">
        <w:r w:rsidRPr="00280A58">
          <w:rPr>
            <w:rStyle w:val="a3"/>
          </w:rPr>
          <w:t>предыдущую редакцию</w:t>
        </w:r>
      </w:hyperlink>
      <w:r w:rsidRPr="00280A58">
        <w:t>)</w:t>
      </w:r>
    </w:p>
    <w:p w14:paraId="170249D1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Заявление о предоставлении набора социальных услуг полностью, одной из социальных услуг, предусмотренных </w:t>
      </w:r>
      <w:hyperlink r:id="rId30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31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32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 xml:space="preserve">, двух любых социальных услуг, предусмотренных </w:t>
      </w:r>
      <w:hyperlink r:id="rId33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34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35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>, подается до 1 октября текущего года на период с 1 января года, следующего за годом подачи указанного заявления.</w:t>
      </w:r>
    </w:p>
    <w:p w14:paraId="4DD68ED2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В заявлении о предоставлении набора социальных услуг полностью, одной из социальных услуг, предусмотренных </w:t>
      </w:r>
      <w:hyperlink r:id="rId36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37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38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 xml:space="preserve">, двух любых социальных услуг, предусмотренных </w:t>
      </w:r>
      <w:hyperlink r:id="rId39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40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41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>, указываются следующие сведения:</w:t>
      </w:r>
    </w:p>
    <w:p w14:paraId="3B31FB76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>наименование территориального органа Фонда, в который предоставляется заявление;</w:t>
      </w:r>
    </w:p>
    <w:p w14:paraId="0788AA4C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(Абзац в редакции, введенной в действие с 5 января 2024 года </w:t>
      </w:r>
      <w:hyperlink r:id="rId42" w:anchor="65A0IQ" w:history="1">
        <w:r w:rsidRPr="00280A58">
          <w:rPr>
            <w:rStyle w:val="a3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t xml:space="preserve">. - См. </w:t>
      </w:r>
      <w:hyperlink r:id="rId43" w:anchor="7DA0K6" w:history="1">
        <w:r w:rsidRPr="00280A58">
          <w:rPr>
            <w:rStyle w:val="a3"/>
          </w:rPr>
          <w:t>предыдущую редакцию</w:t>
        </w:r>
      </w:hyperlink>
      <w:r w:rsidRPr="00280A58">
        <w:t>)</w:t>
      </w:r>
    </w:p>
    <w:p w14:paraId="20F9E394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>страховой номер индивидуального лицевого счета;</w:t>
      </w:r>
    </w:p>
    <w:p w14:paraId="2D9C608F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фамилия, имя, отчество (при наличии), без сокращений, в соответствии с документом, удостоверяющим личность,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r:id="rId44" w:anchor="7DS0KB" w:history="1">
        <w:r w:rsidRPr="00280A58">
          <w:rPr>
            <w:rStyle w:val="a3"/>
          </w:rPr>
          <w:t>статьи 6_7 Федерального закона от 17 июля 1999 г. N 178-ФЗ</w:t>
        </w:r>
      </w:hyperlink>
      <w:r w:rsidRPr="00280A58">
        <w:t>;</w:t>
      </w:r>
    </w:p>
    <w:p w14:paraId="633125D7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 w14:paraId="6F85856A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>В случае, если заявление подается представителем гражданина или законным представителем несовершеннолетнего либо недееспособного лица, в заявлении им указываются:</w:t>
      </w:r>
    </w:p>
    <w:p w14:paraId="705C2B51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>фамилия, имя, отчество (при наличии), без сокращений, в соответствии с документом, удостоверяющим личность, дата и место рождения;</w:t>
      </w:r>
    </w:p>
    <w:p w14:paraId="1AF6AD5A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>сведения о документе,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 w14:paraId="046510F8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lastRenderedPageBreak/>
        <w:t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 w14:paraId="3448A135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В заявлении указывается, в каком объеме гражданин просит предоставить ему социальные услуги: полностью - набор социальных услуг, предусмотренных </w:t>
      </w:r>
      <w:hyperlink r:id="rId45" w:anchor="7DM0KA" w:history="1">
        <w:r w:rsidRPr="00280A58">
          <w:rPr>
            <w:rStyle w:val="a3"/>
          </w:rPr>
          <w:t>частью 1 статьи 6_2 Федерального закона от 17 июля 1999 г. N 178-ФЗ</w:t>
        </w:r>
      </w:hyperlink>
      <w:r w:rsidRPr="00280A58">
        <w:t xml:space="preserve">, либо частично - одной из социальных услуг, предусмотренных </w:t>
      </w:r>
      <w:hyperlink r:id="rId46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47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48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 xml:space="preserve">, либо двух любых социальных услуг, предусмотренных </w:t>
      </w:r>
      <w:hyperlink r:id="rId49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50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51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>, и с 1 января какого года оплатить его (ее, их) за счет суммы (части суммы) ежемесячной денежной выплаты.</w:t>
      </w:r>
    </w:p>
    <w:p w14:paraId="615D410C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>Указанные сведения подтверждаются подписью гражданина, с проставлением даты подачи заявления.</w:t>
      </w:r>
    </w:p>
    <w:p w14:paraId="51955E8C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>При приеме заявления должностным лицом гражданину разъясняются права, касающиеся предоставления набора социальных услуг полностью, либо одной социальной услуги, либо двух социальных услуг, о чем делается соответствующая отметка на заявлении, верность которой подтверждается подписью лица, подающего заявление.</w:t>
      </w:r>
    </w:p>
    <w:p w14:paraId="6A58FDFE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3_1. Факт наличия у гражданина права на получение набора социальных услуг полностью, одной из социальных услуг, предусмотренных </w:t>
      </w:r>
      <w:hyperlink r:id="rId52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53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54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 xml:space="preserve">, двух любых социальных услуг, предусмотренных </w:t>
      </w:r>
      <w:hyperlink r:id="rId55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56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57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>, подтверждается выпиской о наличии права на получение государственной социальной помощи в виде набора социальных услуг (социальной услуги) (далее - выписка), сформированной на основании сведений Федерального регистра.</w:t>
      </w:r>
    </w:p>
    <w:p w14:paraId="7314F102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>Выписка выдается гражданину территориальным органом Фонда, многофункциональным центром предоставления государственных и муниципальных услуг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 либо уполномоченными органами, предоставляющими государственные услуги) (далее - многофункциональный центр), либо направляется в форме электронного документа, подписанного усиленной квалифицированной электронной подписью уполномоченного должностного лица, с использованием информационно-телекоммуникационных сетей, включая единый портал государственных и муниципальных услуг, в случае направления запроса в электронном виде через единый портал государственных и муниципальных услуг.</w:t>
      </w:r>
    </w:p>
    <w:p w14:paraId="056EBD9C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(Пункт дополнительно включен с 5 января 2024 года </w:t>
      </w:r>
      <w:hyperlink r:id="rId58" w:anchor="65C0IR" w:history="1">
        <w:r w:rsidRPr="00280A58">
          <w:rPr>
            <w:rStyle w:val="a3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t>)</w:t>
      </w:r>
    </w:p>
    <w:p w14:paraId="046CC219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4. Граждане, получающие набор социальных услуг полностью, одну из социальных услуг, предусмотренных </w:t>
      </w:r>
      <w:hyperlink r:id="rId59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60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61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 xml:space="preserve">, две любые социальные услуги, предусмотренные </w:t>
      </w:r>
      <w:hyperlink r:id="rId62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63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64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 xml:space="preserve">, в соответствии со </w:t>
      </w:r>
      <w:hyperlink r:id="rId65" w:anchor="7DQ0KC" w:history="1">
        <w:r w:rsidRPr="00280A58">
          <w:rPr>
            <w:rStyle w:val="a3"/>
          </w:rPr>
          <w:t>статьей 6_3 Федерального закона от 17 июля 1999 г. N 178-ФЗ</w:t>
        </w:r>
      </w:hyperlink>
      <w:r w:rsidRPr="00280A58">
        <w:t xml:space="preserve"> могут отказаться от его (ее, их) получения, обратившись с заявлением об отказе от получения набора социальных услуг полностью, либо об отказе от получения одной из социальных услуг, предусмотренных </w:t>
      </w:r>
      <w:hyperlink r:id="rId66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67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68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 xml:space="preserve">, либо об отказе от получения двух любых социальных услуг, предусмотренных </w:t>
      </w:r>
      <w:hyperlink r:id="rId69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70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71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>, в территориальный орган Фонда.</w:t>
      </w:r>
    </w:p>
    <w:p w14:paraId="5B5EE3F1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(Абзац в редакции, введенной в действие с 5 января 2024 года </w:t>
      </w:r>
      <w:hyperlink r:id="rId72" w:anchor="65E0IS" w:history="1">
        <w:r w:rsidRPr="00280A58">
          <w:rPr>
            <w:rStyle w:val="a3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t xml:space="preserve">. - См. </w:t>
      </w:r>
      <w:hyperlink r:id="rId73" w:anchor="7DC0K7" w:history="1">
        <w:r w:rsidRPr="00280A58">
          <w:rPr>
            <w:rStyle w:val="a3"/>
          </w:rPr>
          <w:t>предыдущую редакцию</w:t>
        </w:r>
      </w:hyperlink>
      <w:r w:rsidRPr="00280A58">
        <w:t>)</w:t>
      </w:r>
    </w:p>
    <w:p w14:paraId="625B6A7E" w14:textId="77777777" w:rsidR="00280A58" w:rsidRPr="00280A58" w:rsidRDefault="00280A58" w:rsidP="00280A58">
      <w:pPr>
        <w:pStyle w:val="formattext"/>
        <w:spacing w:before="0" w:beforeAutospacing="0" w:after="0" w:afterAutospacing="0"/>
        <w:jc w:val="both"/>
      </w:pPr>
      <w:r w:rsidRPr="00280A58">
        <w:t xml:space="preserve">Допускается отказ от получения набора социальных услуг полностью, отказ от получения одной из социальных услуг, предусмотренных </w:t>
      </w:r>
      <w:hyperlink r:id="rId74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75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76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 xml:space="preserve">, и отказ от получения двух любых социальных услуг, предусмотренных </w:t>
      </w:r>
      <w:hyperlink r:id="rId77" w:anchor="8OQ0LQ" w:history="1">
        <w:r w:rsidRPr="00280A58">
          <w:rPr>
            <w:rStyle w:val="a3"/>
          </w:rPr>
          <w:t>пунктами 1</w:t>
        </w:r>
      </w:hyperlink>
      <w:r w:rsidRPr="00280A58">
        <w:t xml:space="preserve">, </w:t>
      </w:r>
      <w:hyperlink r:id="rId78" w:anchor="8OS0LR" w:history="1">
        <w:r w:rsidRPr="00280A58">
          <w:rPr>
            <w:rStyle w:val="a3"/>
          </w:rPr>
          <w:t>1_1</w:t>
        </w:r>
      </w:hyperlink>
      <w:r w:rsidRPr="00280A58">
        <w:t xml:space="preserve"> и </w:t>
      </w:r>
      <w:hyperlink r:id="rId79" w:anchor="8OU0LS" w:history="1">
        <w:r w:rsidRPr="00280A58">
          <w:rPr>
            <w:rStyle w:val="a3"/>
          </w:rPr>
          <w:t>2 части 1 статьи 6_2 Федерального закона от 17 июля 1999 г. N 178-ФЗ</w:t>
        </w:r>
      </w:hyperlink>
      <w:r w:rsidRPr="00280A58">
        <w:t>.</w:t>
      </w:r>
    </w:p>
    <w:p w14:paraId="28BDD3DC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5 января 2024 года </w:t>
      </w:r>
      <w:hyperlink r:id="rId80" w:anchor="65E0I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81" w:anchor="7DC0K7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51CD43A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Граждане, получающие набор социальных услуг (социальную услугу), в соответствии со </w:t>
      </w:r>
      <w:hyperlink r:id="rId82" w:anchor="7DQ0KC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6_3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до 1 октября текущего года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подать заявление об отказе от получения набора социальных услуг полностью, либо об отказе от получения одной из социальных услуг, предусмотренных </w:t>
      </w:r>
      <w:hyperlink r:id="rId83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4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5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об отказе от получения двух любых социальных услуг, предусмотренных </w:t>
      </w:r>
      <w:hyperlink r:id="rId86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7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8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период с 1 января года, следующего за годом подачи указанного заявления, и по 31 декабря года, в котором гражданин обратится с заявлением о возобновлении предоставления ему набора социальных услуг полностью, либо одной социальной услуги, либо двух социальных услуг.</w:t>
      </w:r>
    </w:p>
    <w:p w14:paraId="4E06A9F5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об отказе от получения набора социальных услуг полностью, либо одной социальной услуги, либо двух социальных услуг указываются следующие сведения:</w:t>
      </w:r>
    </w:p>
    <w:p w14:paraId="70B303A1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территориального органа Фонда, в который предоставляется заявление;</w:t>
      </w:r>
    </w:p>
    <w:p w14:paraId="1E9F1959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5 января 2024 года </w:t>
      </w:r>
      <w:hyperlink r:id="rId89" w:anchor="7D60K4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90" w:anchor="7DE0K8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89C2780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 лицевого счета;</w:t>
      </w:r>
    </w:p>
    <w:p w14:paraId="79A42DDE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наличии), без сокращений, в соответствии с документом, удостоверяющим личность,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r:id="rId91" w:anchor="7DG0K8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6_1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808BB8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 w14:paraId="207CE53E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заявление подается представителем гражданина или законным представителем несовершеннолетнего либо недееспособного лица, в заявлении им указываются:</w:t>
      </w:r>
    </w:p>
    <w:p w14:paraId="7273355E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наличии), без сокращений, в соответствии с документом, удостоверяющим личность, дата и место рождения;</w:t>
      </w:r>
    </w:p>
    <w:p w14:paraId="48D339AE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 w14:paraId="6A589CA7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 w14:paraId="647EA7B4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заявлении указывается, от какого объема социальных услуг гражданин отказывается: набора социальных услуг полностью - набора социальных услуг, предусмотренных </w:t>
      </w:r>
      <w:hyperlink r:id="rId92" w:anchor="7DM0KA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частично - одной из социальных услуг, предусмотренных </w:t>
      </w:r>
      <w:hyperlink r:id="rId93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4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5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двух любых социальных услуг, предусмотренных </w:t>
      </w:r>
      <w:hyperlink r:id="rId96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7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8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 1 января какого года прекратить его (ее, их) оплату за счет суммы (части суммы) ежемесячной денежной выплаты.</w:t>
      </w:r>
    </w:p>
    <w:p w14:paraId="69F499F3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сведения подтверждаются подписью гражданина, с проставлением даты подачи заявления.</w:t>
      </w:r>
    </w:p>
    <w:p w14:paraId="67C2FF41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заявления должностным лицом гражданину разъясняются права, касающиеся получения государственной социальной помощи в виде набора социальных услуг, установленных </w:t>
      </w:r>
      <w:hyperlink r:id="rId99" w:anchor="7DE0K7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главой 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делается предупреждение о прекращении предоставления тех социальных услуг, от которых гражданин отказался, о чем делается соответствующая отметка на заявлении, верность которой подтверждается подписью лица, подающего заявление.</w:t>
      </w:r>
    </w:p>
    <w:p w14:paraId="3EC743BE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возобновлении предоставления набора социальных услуг полностью, одной из социальных услуг, предусмотренных </w:t>
      </w:r>
      <w:hyperlink r:id="rId100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1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2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двух любых социальных услуг, предусмотренных </w:t>
      </w:r>
      <w:hyperlink r:id="rId103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4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5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подается до 1 октября текущего года на период с 1 января года, следующего за годом подачи указанного заявления.</w:t>
      </w:r>
    </w:p>
    <w:p w14:paraId="7D7EB5C6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заявлении о возобновлении предоставления набора социальных услуг полностью, одной из социальных услуг, предусмотренных </w:t>
      </w:r>
      <w:hyperlink r:id="rId106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7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8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двух любых социальных услуг, предусмотренных </w:t>
      </w:r>
      <w:hyperlink r:id="rId109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0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</w:t>
      </w:r>
      <w:hyperlink r:id="rId111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указываются следующие сведения:</w:t>
      </w:r>
    </w:p>
    <w:p w14:paraId="01106066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территориального органа Фонда, в который предоставляется заявление;</w:t>
      </w:r>
    </w:p>
    <w:p w14:paraId="6C4ED915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5 января 2024 года </w:t>
      </w:r>
      <w:hyperlink r:id="rId112" w:anchor="7D60K4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113" w:anchor="7DE0K8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7EAE508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 лицевого счета;</w:t>
      </w:r>
    </w:p>
    <w:p w14:paraId="79612038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наличии), без сокращений, в соответствии с документом, удостоверяющим личность,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r:id="rId114" w:anchor="7DG0K8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6_1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1E0D04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 w14:paraId="01E611EC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заявление подается представителем гражданина или законным представителем несовершеннолетнего либо недееспособного лица, в заявлении им указываются:</w:t>
      </w:r>
    </w:p>
    <w:p w14:paraId="724A3870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наличии), без сокращений, в соответствии с документом, удостоверяющим личность, дата и место рождения;</w:t>
      </w:r>
    </w:p>
    <w:p w14:paraId="24641940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 w14:paraId="2F2980B2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 w14:paraId="663AFB56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сведения подтверждаются подписью гражданина, с проставлением даты подачи заявления.</w:t>
      </w:r>
    </w:p>
    <w:p w14:paraId="7FC907CD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заявлении указывается, в каком объеме гражданин просит возобновить ему предоставление набора социальных услуг: полностью - набор социальных услуг, предусмотренных </w:t>
      </w:r>
      <w:hyperlink r:id="rId115" w:anchor="7DM0KA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частично - одной из социальных услуг, предусмотренных </w:t>
      </w:r>
      <w:hyperlink r:id="rId116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7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8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двух любых социальных услуг, предусмотренных </w:t>
      </w:r>
      <w:hyperlink r:id="rId119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0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21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 1 января какого года оплатить его (ее, их) за счет суммы (части суммы) ежемесячной денежной выплаты.</w:t>
      </w:r>
    </w:p>
    <w:p w14:paraId="5E3D4373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заявления должностным лицом гражданину разъясняются права, касающиеся возобновления предоставления набора социальных услуг полностью, либо одной социальной услуги, либо двух социальных услуг, о чем делается соответствующая отметка на заявлении, верность которой подтверждается подписью лица, подающего заявление.</w:t>
      </w:r>
    </w:p>
    <w:p w14:paraId="6F5175E8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 заявлениям о предоставлении, возобновлении предоставления или об отказе от получения набора социальных услуг полностью, одной из социальных услуг, предусмотренных </w:t>
      </w:r>
      <w:hyperlink r:id="rId122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3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24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двух любых социальных услуг, предусмотренных </w:t>
      </w:r>
      <w:hyperlink r:id="rId125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6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27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заявление), гражданин представляет документ, удостоверяющий личность.</w:t>
      </w:r>
    </w:p>
    <w:p w14:paraId="23252B09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представителем гражданина заявления о предоставлении, возобновлении предоставления или об отказе от получения набора социальных услуг полностью, одной из социальных услуг, предусмотренных </w:t>
      </w:r>
      <w:hyperlink r:id="rId128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9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0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двух любых социальных услуг, предусмотренных </w:t>
      </w:r>
      <w:hyperlink r:id="rId131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2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3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предъявляются документы, удостоверяющие личность представителя и подтверждающие его полномочия.</w:t>
      </w:r>
    </w:p>
    <w:p w14:paraId="63F0C585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Гражданин может подать заявление непосредственно в территориальный орган Фонда, через многофункциональный центр или иным способом (в том числе направить заявление в форме электронного документа, порядок оформления которого определен </w:t>
      </w:r>
      <w:hyperlink r:id="rId134" w:anchor="7D20K3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7 июля 2011 г. N 553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2011, N 29, ст.4479) и который направляется с использованием информационно-телекоммуникационных сетей, включая единый портал государственных и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муниципальных услуг). В случае подачи иным способом установление личности и проверка подлинности подписи гражданина осуществляются:</w:t>
      </w:r>
    </w:p>
    <w:p w14:paraId="26D66393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5 января 2024 года </w:t>
      </w:r>
      <w:hyperlink r:id="rId135" w:anchor="7D80K5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136" w:anchor="7DI0KA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9B6B33B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нотариусом или в порядке, установленном </w:t>
      </w:r>
      <w:hyperlink r:id="rId137" w:anchor="BPQ0O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 статьи 185_1 Гражданского кодекса Российской Федерации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1994, N 32, ст.3301, 2017, N 12, ст.1998);</w:t>
      </w:r>
    </w:p>
    <w:p w14:paraId="41069415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органом (организацией), с которым у Фонда заключено соглашение о взаимном удостоверении подписей.</w:t>
      </w:r>
    </w:p>
    <w:p w14:paraId="346BC591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(Подпункт в редакции, введенной в действие с 5 января 2024 года </w:t>
      </w:r>
      <w:hyperlink r:id="rId138" w:anchor="7D80K5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139" w:anchor="7DM0KC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58720A5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8. Гражданами, проживающими в организациях социального обслуживания, предоставляющих социальные услуги в стационарной форме, и гражданами, осужденными к лишению свободы, заявление подается через администрацию указанных организаций и учреждений или законными представителями.</w:t>
      </w:r>
    </w:p>
    <w:p w14:paraId="4BFC3308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Периодом предоставления гражданам набора социальных услуг полностью, одной из социальных услуг, предусмотренных </w:t>
      </w:r>
      <w:hyperlink r:id="rId140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1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42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двух любых социальных услуг, предусмотренных </w:t>
      </w:r>
      <w:hyperlink r:id="rId143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4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45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календарный год.</w:t>
      </w:r>
    </w:p>
    <w:p w14:paraId="253E92A0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гражданин в течение календарного года приобрел право на получение набора социальных услуг периодом предоставления ему набора социальных услуг является период с даты приобретения гражданином права на получение набора социальных услуг до 31 декабря текущего года.</w:t>
      </w:r>
    </w:p>
    <w:p w14:paraId="6C8BB9FF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гражданин в течение календарного года утратил право на получение набора социальных услуг полностью, одной из социальных услуг, предусмотренных </w:t>
      </w:r>
      <w:hyperlink r:id="rId146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7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48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двух любых социальных услуг, предусмотренных </w:t>
      </w:r>
      <w:hyperlink r:id="rId149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0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51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периодом предоставления является период с 1 января до даты утраты гражданином права на получение набора социальных услуг полностью, одной из социальных услуг, предусмотренных </w:t>
      </w:r>
      <w:hyperlink r:id="rId152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3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54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двух любых социальных услуг, предусмотренных </w:t>
      </w:r>
      <w:hyperlink r:id="rId155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6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57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6B5C7B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Граждане вправе отозвать поданное в текущем году заявление об отказе от получения набора социальных услуг полностью, одной из социальных услуг, предусмотренных </w:t>
      </w:r>
      <w:hyperlink r:id="rId158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9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0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двух любых социальных услуг, предусмотренных </w:t>
      </w:r>
      <w:hyperlink r:id="rId161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2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3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заявление о возобновлении предоставления набора социальных услуг полностью, одной из социальных услуг, предусмотренных </w:t>
      </w:r>
      <w:hyperlink r:id="rId164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5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6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двух любых социальных услуг, предусмотренных </w:t>
      </w:r>
      <w:hyperlink r:id="rId167" w:anchor="8OQ0L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8" w:anchor="8OS0L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1_1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9" w:anchor="8O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части 1 статьи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1 октября текущего года.</w:t>
      </w:r>
    </w:p>
    <w:p w14:paraId="7CC7A370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11. Факт и дата приема территориальным органом Фонда заявления от гражданина подтверждаются распиской-уведомлением о приеме и регистрации заявления, выданным территориальным органом Фонда в соответствии с настоящим Порядком. При направлении в форме электронного документа гражданину направляется уведомление о регистрации.</w:t>
      </w:r>
    </w:p>
    <w:p w14:paraId="11D5E7D7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5 января 2024 года </w:t>
      </w:r>
      <w:hyperlink r:id="rId170" w:anchor="7DA0K6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171" w:anchor="7DE0K7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62BE92A" w14:textId="77777777" w:rsidR="00280A58" w:rsidRPr="00280A58" w:rsidRDefault="00280A58" w:rsidP="00280A5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Предоставление гражданам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</w:t>
      </w:r>
    </w:p>
    <w:p w14:paraId="6D9CC3BA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14:paraId="320D9DBF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За предоставлением рецептов на необходимые лекарственные препараты, медицинские изделия и специализированные продукты лечебного питания для детей-инвалидов граждане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обращаются по месту жительства или прикрепления в медицинские организации, оказывающие первичную медико-санитарную помощь.</w:t>
      </w:r>
    </w:p>
    <w:p w14:paraId="4F6986DF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регистратуре медицинской организации, оказывающей первичную медико-санитарную помощь, по месту жительства или прикрепления на гражданина заводится медицинская карта пациента, получающего медицинскую помощь в амбулаторных условиях, </w:t>
      </w:r>
      <w:hyperlink r:id="rId172" w:anchor="6560IO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утверждена </w:t>
      </w:r>
      <w:hyperlink r:id="rId173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20 февраля 2015 г., регистрационный N 36160), с изменениями, внесенными </w:t>
      </w:r>
      <w:hyperlink r:id="rId174" w:anchor="7D20K3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приказами Министерства здравоохранения Российской Федерации от 9 января 2018 г. N 2н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4 апреля 2018 г., регистрационный N 50614), </w:t>
      </w:r>
      <w:hyperlink r:id="rId175" w:anchor="7D20K3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 ноября 2020 г. N 1186н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27 ноября 2020 г., регистрационный N 61121), (далее - </w:t>
      </w:r>
      <w:hyperlink r:id="rId176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здравоохранения Российской Федерации от 15 декабря 2014 г. N 834н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), с маркировкой литерой "Л" и указанием страхового номера индивидуального лицевого счета (далее - СНИЛС) или история развития ребенка с маркировкой литерой "Л" и указанием СНИЛС.</w:t>
      </w:r>
    </w:p>
    <w:p w14:paraId="1E67F4BA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обращении в медицинскую организацию гражданин предъявляет документ, удостоверяющий личность, документ, подтверждающий право на получение набора социальных услуг, а также выписку.</w:t>
      </w:r>
    </w:p>
    <w:p w14:paraId="152443A3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5 января 2024 года </w:t>
      </w:r>
      <w:hyperlink r:id="rId177" w:anchor="7DE0K8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178" w:anchor="7DK0KA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B43834E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 с 5 января 2024 года - </w:t>
      </w:r>
      <w:hyperlink r:id="rId179" w:anchor="7DG0K9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совместный приказ Минтруда России и Минздрава России от 14 сентября 2023 года N 718н/481н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180" w:anchor="7DK0KA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111EED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категории льготы гражданина, сроке, в течение которого гражданину предоставлено право на получение государственной социальной помощи в виде набора социальных услуг, вносятся в медицинскую карту пациента, получающего медицинскую помощь в амбулаторных условиях, или историю развития ребенка, которые маркируются литерой "Л" с указанием страхового номера индивидуального лицевого счета (СНИЛС).</w:t>
      </w:r>
    </w:p>
    <w:p w14:paraId="23DC50E7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При обращении гражданина в медицинскую организацию лечащий врач (фельдшер, акушерка в случае возложения на них полномочий лечащего врача) (далее - медицинский работник) по результатам осмотра пациента, назначает лекарственные препараты, медицинские изделия и специализированные продукты лечебного питания для детей-инвалидов, оформляет рецепт на бумажном носителе за своей подписью и (или) с согласия пациента или его законного представителя рецепт в форме электронного документа с использованием усиленной квалифицированной электронной подписи медицинского работника в соответствии с порядком назначения лекарственных препаратов, медицинских изделий, формами рецептурных бланков на лекарственные препараты, медицинские изделия, порядком оформления этих бланков, их учета и хранения, утверждаемых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в соответствии с </w:t>
      </w:r>
      <w:hyperlink r:id="rId181" w:anchor="A9G0NR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16 части 2 статьи 14 Федерального закона от 21 ноября 2011 г. N 323-ФЗ "Об основах охраны здоровья граждан в Российской Федерации"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2011, N 48, ст.6724).</w:t>
      </w:r>
    </w:p>
    <w:p w14:paraId="5618697C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Консультация пациентов и (или) их законных представителей с применением телемедицинских технологий осуществляется в соответствии с </w:t>
      </w:r>
      <w:hyperlink r:id="rId182" w:anchor="6500IL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 организации и оказания медицинской помощи с применением телемедицинских технологий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hyperlink r:id="rId183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здравоохранения Российской Федерации от 30 ноября 2017 г. N 965н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9 января 2018 г., регистрационный N 49577), согласно которому медицинским работником может осуществляться коррекция ранее назначенного пациенту лечения, в том числе оформляться рецепт в форме электронного документа, при условии установления лечащим врачом диагноза и назначения лечения по данному обращению на очном приеме (осмотре, консультации).</w:t>
      </w:r>
    </w:p>
    <w:p w14:paraId="0193A366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Отпуск лекарственных препаратов гражданам осуществляется в соответствии с:</w:t>
      </w:r>
    </w:p>
    <w:p w14:paraId="17F0425E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отпуска лекарственных препаратов для медицинского применения аптечными организациями, индивидуальными предпринимателями, имеющими лицензию на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фармацевтическую деятельность, а также правилами отпуска лекарственных препаратов для медицинского применения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организации, утверждаемыми уполномоченным федеральным органом исполнительной власти в соответствии с </w:t>
      </w:r>
      <w:hyperlink r:id="rId184" w:anchor="8PU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 статьи 55 Федерального закона N 61-ФЗ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2010, N 16, ст.1815; 2013, N 48, ст.6165);</w:t>
      </w:r>
    </w:p>
    <w:p w14:paraId="772EE078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12 ноября 2024 года </w:t>
      </w:r>
      <w:hyperlink r:id="rId185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совместным приказом Минтруда России и Минздрава России от 1 октября 2024 года N 519н/506н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186" w:anchor="7DQ0KD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C665C82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отпуска наркотических средств и психотропных веществ физическим лицам, устанавливаемым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 в сфере внутренних дел, в соответствии с </w:t>
      </w:r>
      <w:hyperlink r:id="rId187" w:anchor="7EE0KG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 статьи 25 Федерального закона от 8 января 1998 г. N 3-ФЗ "О наркотических средствах и психотропных веществах"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1998, N 2, ст.219; 2016, N 27, ст.4238).</w:t>
      </w:r>
    </w:p>
    <w:p w14:paraId="5DF7C1AA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 целях повышения доступности обеспечения лекарственными препаратами, медицинскими изделиями органы исполнительной власти субъектов Российской Федерации вправе определять условия доставки лекарственных препаратов, медицинских изделий в пределах полномочий, установленных </w:t>
      </w:r>
      <w:hyperlink r:id="rId188" w:anchor="65A0IQ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4_1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CD79D1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18. Гражданам, проживающим в стационарных организациях социального обслуживания, не имеющим возможности самостоятельно обратиться в аптечные организации, а также осужденным к лишению свободы, назначенные медицинским работником лекарственные препараты, медицинские изделия и специализированные продукты лечебного питания для детей-инвалидов, приобретаются соответственно представителями стационарного или исправительного учреждения, на которых администрацией данных учреждений возложена обязанность их получения (приобретения).</w:t>
      </w:r>
    </w:p>
    <w:p w14:paraId="59C6FF58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случае временного отсутствия в аптечной организации указанного в рецепте лекарственного препарата, медицинского изделия или специализированного продукта лечебного питания для детей-инвалидов рецепт принимается на отсроченное обслуживание с даты обращения пациента в аптечную организацию в сроки, установленные правилами отпуска лекарственных препаратов для медицинского применения.</w:t>
      </w:r>
    </w:p>
    <w:p w14:paraId="423ECA8E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 случае выезда гражданина за пределы субъекта Российской Федерации, в котором он проживает, на территорию другого субъекта Российской Федерации на срок, не превышающий 6 месяцев, такому пациенту органом государственной власти субъекта Российской Федерации в сфере охраны здоровья организуется назначение лекарственных препаратов, медицинских изделий или специализированных продуктов лечебного питания для детей-инвалидов на срок их применения либо органом государственной власти субъекта Российской Федерации в сфере охраны здоровья организуется обеспечение такого пациента лекарственными препаратами, медицинскими изделиями или специализированными продуктами лечебного питания для детей-инвалидов на соответствующий срок.</w:t>
      </w:r>
    </w:p>
    <w:p w14:paraId="7DED7F86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выезда гражданина за пределы территории субъекта Российской Федерации, в котором он проживает, на территорию другого субъекта Российской Федерации на срок, превышающий 6 месяцев, или в случае изменения места жительства, такому пациенту назначаются лекарственные препараты, медицинские изделия или специализированные продукты лечебного питания для детей-инвалидов на срок применения не более 1 месяца либо органом государственной власти субъекта Российской Федерации в сфере охраны здоровья организуется обеспечение такого пациента лекарственными препаратами, медицинскими изделиями или специализированными продуктами лечебного питания для детей-инвалидов на срок применения не более 1 месяца.</w:t>
      </w:r>
    </w:p>
    <w:p w14:paraId="1B4244FF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указанном в абзаце втором настоящего пункта, после прохождения процедуры идентификации в Федеральном регистре сведения о гражданах передаются в уполномоченные органы государственной власти субъекта Российской Федерации в сфере охраны здоровья в рамках действующего межведомственного соглашения.</w:t>
      </w:r>
    </w:p>
    <w:p w14:paraId="585DB44A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5 января 2024 года </w:t>
      </w:r>
      <w:hyperlink r:id="rId189" w:anchor="7DI0KA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190" w:anchor="7DI0K8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DDA69EE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количестве назначенных и отпущенных пациенту или его законному представителю в соответствии с абзацами первым и вторым настоящего пункта лекарственных препаратах, медицинских изделиях или специализированных продуктах лечебного питания для детей-инвалидов вносятся в 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Федерации.</w:t>
      </w:r>
    </w:p>
    <w:p w14:paraId="5F1E8A47" w14:textId="77777777" w:rsidR="00280A58" w:rsidRPr="00280A58" w:rsidRDefault="00280A58" w:rsidP="00280A5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Предоставление гражданам социальных услуг в части обеспечения санаторно-курортным лечением </w:t>
      </w:r>
    </w:p>
    <w:p w14:paraId="31ABB630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14:paraId="23791499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Обеспечение санаторно-курортным лечением осуществляется путем предоставления гражданам при наличии медицинских показаний санаторно-курортных путевок в санаторно-курортные организации, расположенные на территории Российской Федерации, определенные в соответствии в соответствии с </w:t>
      </w:r>
      <w:hyperlink r:id="rId191" w:anchor="64U0IK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5 апреля 2013 г. N 44-ФЗ "О контрактной системе в сфере закупок товаров, работ и услуг для обеспечения государственных и муниципальных нужд"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2013, N 14, ст.1652; официальный интернет-портал правовой информации http://pravo.gov.ru, 2021, 24 февраля, N 0001202102240012) (далее - санаторно-курортные организации).</w:t>
      </w:r>
    </w:p>
    <w:p w14:paraId="7717FE28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22. Санаторно-курортное лечение может предоставляться также и в виде предоставления медицинской помощи (без питания и проживания) на основании заявления гражданина.</w:t>
      </w:r>
    </w:p>
    <w:p w14:paraId="6E7E36CB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23. Организация приобретения путевок на санаторно-курортное лечение осуществляется Фондом и органом, уполномоченным высшим органом исполнительной власти субъекта Российской Федерации на осуществление части полномочий Российской Федерации по оказанию государственной социальной помощи в виде социальных услуг по предоставлению отдельным категориям граждан при наличии медицинских показаний путевок на санаторно-курортное лечение и бесплатного проезда на междугородном транспорте к месту лечения и обратно в случае их передачи на основании соглашений, заключенных между Министерством труда и социальной защиты Российской Федерации и высшими органами исполнительной власти субъектов Российской Федерации (далее - уполномоченный орган).</w:t>
      </w:r>
    </w:p>
    <w:p w14:paraId="7B090A18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5 января 2024 года </w:t>
      </w:r>
      <w:hyperlink r:id="rId192" w:anchor="7DK0KB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193" w:anchor="7DQ0KC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4D540C4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Отбор и направление на санаторно-курортное лечение граждан осуществляются с учетом медицинских показаний и медицинских противопоказаний в порядке, установленном </w:t>
      </w:r>
      <w:hyperlink r:id="rId194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здравоохранения и социального развития Российской Федерации от 22 ноября 2004 г. N 256 "О Порядке медицинского отбора и направления больных на санаторно-курортное лечение"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14 декабря 2004 г., регистрационный N 6189), с изменениями, внесенными </w:t>
      </w:r>
      <w:hyperlink r:id="rId195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приказами Министерства здравоохранения и социального развития Российской Федерации от 9 января 2007 г. N 3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8 февраля 2007 г., регистрационный N 8908), </w:t>
      </w:r>
      <w:hyperlink r:id="rId196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24 декабря 2007 г. N 794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17 января 2008 г., регистрационный N 10904), </w:t>
      </w:r>
      <w:hyperlink r:id="rId197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24 декабря 2008 г. N 763н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20 января 2009 г., регистрационный N 13129), </w:t>
      </w:r>
      <w:hyperlink r:id="rId198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23 июля 2010 г. N 545н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20 августа 2010 г., регистрационный N 18209) и </w:t>
      </w:r>
      <w:hyperlink r:id="rId199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здравоохранения Российской Федерации от 15 декабря 2014 г. N 834н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20 февраля 2015 г., регистрационный N 36160).</w:t>
      </w:r>
    </w:p>
    <w:p w14:paraId="24227765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 соответствии со </w:t>
      </w:r>
      <w:hyperlink r:id="rId200" w:anchor="7DK0K9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6_2 Федерального закона от 17 июля 1999 г. N 178-ФЗ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длительность санаторно-курортного лечения в рамках предоставляемого гражданам набора социальных услуг в санаторно-курортной организации составляет 18 дней, для детей-инвалидов - 21 день, а для инвалидов с заболеваниями и последствиями травм спинного и головного мозга - от 24 до 42 дней.</w:t>
      </w:r>
    </w:p>
    <w:p w14:paraId="594B2F83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26. Санаторно-курортная путевка на бумажном носителе является документом строгой отчетности.</w:t>
      </w:r>
    </w:p>
    <w:p w14:paraId="346A9BEB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Граждане при наличии медицинских показаний и отсутствии медицинских противопоказаний для санаторно-курортного лечения получают в медицинской организации по месту жительства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справку для получения санаторно-курортной путевки по </w:t>
      </w:r>
      <w:hyperlink r:id="rId201" w:anchor="8P6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форме N 070/у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202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здравоохранения Российской Федерации от 15 декабря 2014 г. N 834н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EC4C5A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28. При наличии справки для получения санаторно-курортной путевки граждане обращаются с заявлением о предоставлении санаторно-курортной путевки в территориальный орган Фонда по месту получения ежемесячной денежной выплаты либо в уполномоченный орган.</w:t>
      </w:r>
    </w:p>
    <w:p w14:paraId="1C3A0B90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5 января 2024 года </w:t>
      </w:r>
      <w:hyperlink r:id="rId203" w:anchor="7DO0KD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204" w:anchor="7DK0K8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9DA5851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санаторно-курортной путевки подается лично, по почте, через многофункциональный центр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 либо уполномоченными органами, предоставляющими государственные услуги) (далее - соглашения о взаимодействии), в письменной форме или в форме электронного документа с использованием информационно-телекоммуникационных сетей общего пользования, в том числе сети Интернет.</w:t>
      </w:r>
    </w:p>
    <w:p w14:paraId="487B26CB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5 января 2024 года </w:t>
      </w:r>
      <w:hyperlink r:id="rId205" w:anchor="7DA0K5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206" w:anchor="7DK0K8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78C0DE4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санаторно-курортной путевки недееспособного гражданина может быть подано законным или уполномоченным представителем.</w:t>
      </w:r>
    </w:p>
    <w:p w14:paraId="12FDBCFF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Очередное заявление о предоставлении путевки подается гражданином после обеспечения его путевкой на санаторно-курортное лечение по ранее поданному заявлению.</w:t>
      </w:r>
    </w:p>
    <w:p w14:paraId="2B483BF5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граждане, проживающие в организациях социального обслуживания, предоставляющих социальные услуги в стационарной форме, не смогут самостоятельно обратиться с заявлением о предоставлении санаторно-курортной путевки в территориальный орган Фонда либо в уполномоченный орган, администрация названного учреждения оказывает им содействие в получении санаторно-курортной путевки.</w:t>
      </w:r>
    </w:p>
    <w:p w14:paraId="0D30FE1F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санаторно-курортного лечения детей-инвалидов, проживающих в стационарных учреждениях, независимо от их ведомственной принадлежности, решает администрация названных учреждений.</w:t>
      </w:r>
    </w:p>
    <w:p w14:paraId="2B91B61E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29. Территориальный орган Фонда либо уполномоченный орган не позднее 10 дней со дня поступления заявления о предоставлении санаторно-курортной путевки и справки для получения путевки сообщают гражданину (в том числе в электронном виде, если заявление было представлено в форме электронного документа) о регистрации его заявления с указанием даты регистрации и регистрационного номера.</w:t>
      </w:r>
    </w:p>
    <w:p w14:paraId="100461FC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30. Территориальный орган Фонда либо уполномоченный орган заблаговременно, но не позднее чем за 18 календарных дней (для детей-инвалидов, инвалидов с заболеваниями и последствиями травм спинного и головного мозга - за 21 календарный день) до даты заезда в санаторно-курортную организацию, выдает гражданину санаторно-курортную путевку в соответствии с его заявлением и справкой для их получения.</w:t>
      </w:r>
    </w:p>
    <w:p w14:paraId="132FC629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Санаторно-курортная путевка предоставляется при наличии действующей медицинской справки и в соответствии с датой подачи гражданином заявления о предоставлении санаторно-курортной путевки.</w:t>
      </w:r>
    </w:p>
    <w:p w14:paraId="2AD1BC8E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Санаторно-курортная путевка выдается на бумажном носителе в заполненном виде с печатью территориального органа Фонда или уполномоченного органа с отметкой: "Оплачена за счет средств федерального бюджета и продаже не подлежит".</w:t>
      </w:r>
    </w:p>
    <w:p w14:paraId="4B3B6D20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Граждане после получения санаторно-курортной путевки, но не ранее чем за 2 календарных месяца до начала срока ее действия, обязаны получить </w:t>
      </w:r>
      <w:hyperlink r:id="rId207" w:anchor="8P80LS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санаторно-курортную карту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hyperlink r:id="rId208" w:anchor="8PE0LU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санаторно-курортную карту для детей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формы которых утверждены </w:t>
      </w:r>
      <w:hyperlink r:id="rId209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здравоохранения Российской Федерации от 15 декабря 2014 г. N 834н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медицинской организации, выдавшей справку для получения санаторно-курортной путевки.</w:t>
      </w:r>
    </w:p>
    <w:p w14:paraId="41D640C9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По прибытии в санаторно-курортную организацию граждане предъявляют санаторно-курортную путевку и санаторно-курортную карту.</w:t>
      </w:r>
    </w:p>
    <w:p w14:paraId="538048E4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Документами, подтверждающими получение санаторно-курортного лечения, являются отрывной талон санаторно-курортной путевки, который санаторно-курортные организации обязаны представить в срок не позднее 30 календарных дней после окончания санаторно-курортного лечения в территориальный орган Фонда либо в уполномоченный орган, выдавший путевку, и (или) реестр граждан, получивших санаторно-курортное лечение, подписанный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руководителем санаторно-курортной организации, а также обратный талон санаторно-курортной карты, который гражданин в те же сроки представляет в медицинскую организацию, выдавшую санаторно-курортную карту.</w:t>
      </w:r>
    </w:p>
    <w:p w14:paraId="7B7945EA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34. Граждане в случае отказа от санаторно-курортной путевки обязаны возвратить ее в территориальный орган Фонда либо в уполномоченный орган, выдавший санаторно-курортную путевку, не позднее 7 календарных дней до начала срока ее действия.</w:t>
      </w:r>
    </w:p>
    <w:p w14:paraId="767C2235" w14:textId="77777777" w:rsidR="00280A58" w:rsidRPr="00280A58" w:rsidRDefault="00280A58" w:rsidP="00280A5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Организация перевозки граждан к месту лечения и обратно </w:t>
      </w:r>
    </w:p>
    <w:p w14:paraId="1339435E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14:paraId="16DA2739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35. Организация перевозки граждан к месту лечения и обратно осуществляется железнодорожным, авиационным, водным (речным) и автомобильным транспортом.</w:t>
      </w:r>
    </w:p>
    <w:p w14:paraId="4A1F606A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36. Для следования к месту лечения граждане вправе воспользоваться:</w:t>
      </w:r>
    </w:p>
    <w:p w14:paraId="30C2B0E1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железнодорожным транспортом (поезда всех категорий, в том числе фирменные поезда в случаях, когда возможность проезда к месту лечения и обратно в поездах других категорий отсутствует, вагоны всех категорий, за исключением спальных вагонов с двухместными купе и вагонов повышенной комфортности);</w:t>
      </w:r>
    </w:p>
    <w:p w14:paraId="38087092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авиационным транспортом (экономический класс) при отсутствии железнодорожного сообщения, либо при проживании ребенка-инвалида на территории Дальневосточного федерального округа (по специальному тарифу, устанавливаемому авиакомпанией в соответствии с </w:t>
      </w:r>
      <w:hyperlink r:id="rId210" w:anchor="7DI0K9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 предоставления субсидий из федерального бюджета организациям воздушного транспорта в целях обеспечения доступности воздушных перевозок населению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</w:t>
      </w:r>
      <w:hyperlink r:id="rId211" w:anchor="7D20K3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 марта 2018 г. N 215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), либо при меньшей стоимости авиаперелета по сравнению со стоимостью проезда железнодорожным транспортом на условиях, установленных абзацем вторым настоящего пункта, либо при наличии у инвалида, в том числе ребенка-инвалида, заболевания или травмы спинного мозга, либо при направлении к месту лечения и обратно детей-инвалидов с онкологическими, гематологическими и иммунологическими заболеваниями, получающих противоопухолевую и иммуномодулирующую терапию, детей-инвалидов, имеющих хроническую почечную недостаточность (находящихся на гемодиализе), и сопровождающих их лиц, проживающих на удалении от места лечения более чем на 12 часов следования железнодорожным транспортом или 1000 километров. При использовании авиационного транспорта для проезда граждан к месту лечения и (или) обратно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если указанные авиакомпании не осуществляют пассажирские перевозки к месту лечения либо если оформление (приобретение) проездных документов (билетов) на рейсы этих авиакомпаний невозможно ввиду их отсутствия на дату вылета к месту лечения и (или) обратно;</w:t>
      </w:r>
    </w:p>
    <w:p w14:paraId="36D359CC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5 января 2024 года </w:t>
      </w:r>
      <w:hyperlink r:id="rId212" w:anchor="7DC0K6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213" w:anchor="7DM0K8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528A8E5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водным транспортом (третьей категории);</w:t>
      </w:r>
    </w:p>
    <w:p w14:paraId="63E44576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автомобильным транспортом (общего пользования).</w:t>
      </w:r>
    </w:p>
    <w:p w14:paraId="4749ABC4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37. Одновременно с получением в территориальных органах Фонда или уполномоченном органе санаторно-курортной путевки гражданин обеспечивается специальными талонами на право бесплатного получения проездных документов в поезде дальнего следования (далее - специальные талоны) или направлениями на приобретение проездных документов на авиационном, автомобильном и водном транспорте (далее - именное направление). При следовании к месту лечения и обратно двумя и более видами транспорта специальные талоны или именные направления на право бесплатного получения проездных документов выдаются на каждый вид транспорта.</w:t>
      </w:r>
    </w:p>
    <w:p w14:paraId="704F4741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Обеспечение в рамках предоставления социальных услуг граждан бесплатным проездом к месту лечения и обратно, в том числе к месту санаторно-курортного лечения по путевкам, предоставленным органами исполнительной власти субъектов Российской Федерации в сфере здравоохранения в санаторно-курортные организации, подведомственные федеральным органам исполнительной власти, а также к месту лечения при наличии медицинских показаний осуществляется на основании заявления, а также </w:t>
      </w:r>
      <w:hyperlink r:id="rId214" w:anchor="7DC0K7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направления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5" w:anchor="7DI0KA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талона N 2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формы которых утверждены </w:t>
      </w:r>
      <w:hyperlink r:id="rId216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Министерством здравоохранения и социального развития Российской Федерации от 5 октября 2005 г. N 617 "О Порядке направления граждан органами </w:t>
        </w:r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исполнительной власти субъектов Российской Федерации в сфере здравоохранения к месту лечения при наличии медицинских показаний"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27 октября 2005 г, регистрационный N 7115), с изменениями, внесенными </w:t>
      </w:r>
      <w:hyperlink r:id="rId217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здравоохранения Российской Федерации от 27 августа 2015 г. N 598н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9 сентября 2015 г., регистрационный N 38847) (далее - </w:t>
      </w:r>
      <w:hyperlink r:id="rId218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здравоохранения и социального развития Российской Федерации от 5 октября 2005 г. N 617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оформленных органом исполнительной власти субъекта Российской Федерации в сфере здравоохранения (далее - направление, талон N 2).</w:t>
      </w:r>
    </w:p>
    <w:p w14:paraId="2C6D8CA3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9" w:anchor="7DC0K7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Направление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20" w:anchor="7DI0KA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талон N 2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их оформления направляются органом исполнительной власти субъекта Российской Федерации в сфере здравоохранения в территориальный орган Фонда либо в уполномоченный орган, а также выдаются гражданину в </w:t>
      </w:r>
      <w:hyperlink r:id="rId221" w:anchor="6580IP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утвержден </w:t>
      </w:r>
      <w:hyperlink r:id="rId222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здравоохранения и социального развития Российской Федерации от 5 октября 2005 г. N 617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B92528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</w:t>
      </w:r>
      <w:hyperlink r:id="rId223" w:anchor="7DC0K7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направления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24" w:anchor="7DI0KA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талона N 2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выданных органом исполнительной власти субъекта Российской Федерации в сфере здравоохранения, гражданин или его законный представитель обращается в территориальные органы Фонда либо уполномоченные органы для обеспечения специальными талонами или именными направлениями на право получения бесплатных проездных документов.</w:t>
      </w:r>
    </w:p>
    <w:p w14:paraId="36D31E23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специальных талонов и (или) именных направлений подается в территориальный орган Фонда либо уполномоченный орган лично, по почте, через многофункциональный центр (при наличии государственной услуги в соглашениях о взаимодействии) в письменной форме или в форме электронного документа с использованием информационно-телекоммуникационных сетей общего пользования, в том числе сети Интернет.</w:t>
      </w:r>
    </w:p>
    <w:p w14:paraId="5C37FDCE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специальных талонов и (или) именных направлений может быть подано законным или уполномоченным представителем гражданина.</w:t>
      </w:r>
    </w:p>
    <w:p w14:paraId="6B10B78D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39. Специальный талон на право бесплатного проезда железнодорожным транспортом дальнего следования может быть оформлен в форме документа на бумажном носителе или в форме электронного документа.</w:t>
      </w:r>
    </w:p>
    <w:p w14:paraId="7B5E95C1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талон включает данные, необходимые для оформления проездного документа (билета) на поезд дальнего следования.</w:t>
      </w:r>
    </w:p>
    <w:p w14:paraId="76A3FEED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талон на бумажном носителе состоит из двух частей - талона и корешка талона и подлежит строгому учету.</w:t>
      </w:r>
    </w:p>
    <w:p w14:paraId="0C77C702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Именное направление на приобретение проездных документов на авиационном, автомобильном и водном транспорте включает данные, необходимые для оформления безденежного проездного документа на проезд авиационным, водным и автомобильным транспортом.</w:t>
      </w:r>
    </w:p>
    <w:p w14:paraId="6A1A4368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40. Заполненные специальные талоны на бумажном носителе, именные направления на бумажном носителе выдаются гражданину в двух экземплярах (на оформление проезда в прямом и обратном направлении) при наличии санаторно-курортной путевки. Заполненные корешки талонов остаются в делах территориального органа Фонда или уполномоченного органа.</w:t>
      </w:r>
    </w:p>
    <w:p w14:paraId="0C98E904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оформлении специальных талонов в форме электронного документа гражданину выдается памятка о порядке оформления проездного документа (билета) на проезд в поездах дальнего следования.</w:t>
      </w:r>
    </w:p>
    <w:p w14:paraId="612FF812" w14:textId="77777777" w:rsidR="00280A58" w:rsidRPr="00280A58" w:rsidRDefault="00280A58" w:rsidP="00280A5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Организация перевозки граждан железнодорожным транспортом пригородного сообщения </w:t>
      </w:r>
    </w:p>
    <w:p w14:paraId="084CBE88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14:paraId="033621C8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41. Проезд граждан на железнодорожном транспорте пригородного сообщения по территории Российской Федерации без оплаты ими стоимости проезда осуществляется круглогодично без ограничения числа поездок и маршрутов следования.</w:t>
      </w:r>
    </w:p>
    <w:p w14:paraId="4EBA95E0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42. Бесплатный проезд осуществляется на основании проездных документов (билетов).</w:t>
      </w:r>
    </w:p>
    <w:p w14:paraId="67149043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43. Выдаваемые гражданам безденежные проездные документы (билеты) для бесплатного проезда на железнодорожном транспорте пригородного сообщения не подлежат передаче другим лицам, не обмениваются.</w:t>
      </w:r>
    </w:p>
    <w:p w14:paraId="1AEF3BAD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билеты недействительны без документов, удостоверяющих право на бесплатный проезд, и выписки или сведений, представляемых в электронном виде операторами информационных систем, содержащих сведения о гражданах, которым предоставляется </w:t>
      </w: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указанная социальная услуга, сроке ее действия, а также сведений о документе, подтверждающем указанное право (</w:t>
      </w:r>
      <w:hyperlink r:id="rId225" w:anchor="64U0IK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Правительства Российской Федерации от 27 мая 2021 г. N 810 "Об утверждении Правил оказания услуг по перевозкам на железнодорожном транспорте пассажиров, а также грузов, багажа и </w:t>
        </w:r>
        <w:proofErr w:type="spellStart"/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грузобагажа</w:t>
        </w:r>
        <w:proofErr w:type="spellEnd"/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для личных, семейных, домашних и иных нужд, не связанных с осуществлением предпринимательской деятельности, и признании утратившими силу некоторых актов и отдельных положений некоторых актов Правительства Российской Федерации"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действующее до 1 сентября 2027 г.).</w:t>
      </w:r>
    </w:p>
    <w:p w14:paraId="66D10D73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5 января 2024 года </w:t>
      </w:r>
      <w:hyperlink r:id="rId226" w:anchor="7DE0K7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совместным приказом Минтруда России и Минздрава России от 14 сентября 2023 года N 718н/481н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227" w:anchor="7E60KG" w:history="1">
        <w:r w:rsidRPr="00280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CFDD80E" w14:textId="77777777" w:rsidR="00280A58" w:rsidRPr="00280A58" w:rsidRDefault="00280A58" w:rsidP="00280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A58">
        <w:rPr>
          <w:rFonts w:ascii="Times New Roman" w:eastAsia="Times New Roman" w:hAnsi="Times New Roman" w:cs="Times New Roman"/>
          <w:sz w:val="24"/>
          <w:szCs w:val="24"/>
          <w:lang w:eastAsia="ru-RU"/>
        </w:rPr>
        <w:t>44. Гражданам при проезде на железнодорожном транспорте пригородного сообщения следует иметь безденежные проездные документы (билеты), сохранять их до окончания поездки и выхода с пассажирской платформы, предъявлять при проведении контроля в поездах, а также в пунктах отправления и назначения работникам контролирующих органов.</w:t>
      </w:r>
    </w:p>
    <w:p w14:paraId="3083D03D" w14:textId="77777777" w:rsidR="00FC36FE" w:rsidRDefault="00FC36FE"/>
    <w:sectPr w:rsidR="00FC36FE" w:rsidSect="00280A5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58"/>
    <w:rsid w:val="00280A58"/>
    <w:rsid w:val="00FC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4462"/>
  <w15:chartTrackingRefBased/>
  <w15:docId w15:val="{E742C809-7610-446C-B2CC-A0A8276C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A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80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0A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28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8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0A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0A58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8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80A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ertext">
    <w:name w:val="headertext"/>
    <w:basedOn w:val="a"/>
    <w:rsid w:val="0028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.cntd.ru/document/901738835" TargetMode="External"/><Relationship Id="rId21" Type="http://schemas.openxmlformats.org/officeDocument/2006/relationships/hyperlink" Target="https://docs.cntd.ru/document/901738835" TargetMode="External"/><Relationship Id="rId42" Type="http://schemas.openxmlformats.org/officeDocument/2006/relationships/hyperlink" Target="https://docs.cntd.ru/document/1304414812" TargetMode="External"/><Relationship Id="rId63" Type="http://schemas.openxmlformats.org/officeDocument/2006/relationships/hyperlink" Target="https://docs.cntd.ru/document/901738835" TargetMode="External"/><Relationship Id="rId84" Type="http://schemas.openxmlformats.org/officeDocument/2006/relationships/hyperlink" Target="https://docs.cntd.ru/document/901738835" TargetMode="External"/><Relationship Id="rId138" Type="http://schemas.openxmlformats.org/officeDocument/2006/relationships/hyperlink" Target="https://docs.cntd.ru/document/1304414812" TargetMode="External"/><Relationship Id="rId159" Type="http://schemas.openxmlformats.org/officeDocument/2006/relationships/hyperlink" Target="https://docs.cntd.ru/document/901738835" TargetMode="External"/><Relationship Id="rId170" Type="http://schemas.openxmlformats.org/officeDocument/2006/relationships/hyperlink" Target="https://docs.cntd.ru/document/1304414812" TargetMode="External"/><Relationship Id="rId191" Type="http://schemas.openxmlformats.org/officeDocument/2006/relationships/hyperlink" Target="https://docs.cntd.ru/document/499011838" TargetMode="External"/><Relationship Id="rId205" Type="http://schemas.openxmlformats.org/officeDocument/2006/relationships/hyperlink" Target="https://docs.cntd.ru/document/1304414812" TargetMode="External"/><Relationship Id="rId226" Type="http://schemas.openxmlformats.org/officeDocument/2006/relationships/hyperlink" Target="https://docs.cntd.ru/document/1304414812" TargetMode="External"/><Relationship Id="rId107" Type="http://schemas.openxmlformats.org/officeDocument/2006/relationships/hyperlink" Target="https://docs.cntd.ru/document/901738835" TargetMode="External"/><Relationship Id="rId11" Type="http://schemas.openxmlformats.org/officeDocument/2006/relationships/hyperlink" Target="https://docs.cntd.ru/document/901738835" TargetMode="External"/><Relationship Id="rId32" Type="http://schemas.openxmlformats.org/officeDocument/2006/relationships/hyperlink" Target="https://docs.cntd.ru/document/901738835" TargetMode="External"/><Relationship Id="rId53" Type="http://schemas.openxmlformats.org/officeDocument/2006/relationships/hyperlink" Target="https://docs.cntd.ru/document/901738835" TargetMode="External"/><Relationship Id="rId74" Type="http://schemas.openxmlformats.org/officeDocument/2006/relationships/hyperlink" Target="https://docs.cntd.ru/document/901738835" TargetMode="External"/><Relationship Id="rId128" Type="http://schemas.openxmlformats.org/officeDocument/2006/relationships/hyperlink" Target="https://docs.cntd.ru/document/901738835" TargetMode="External"/><Relationship Id="rId149" Type="http://schemas.openxmlformats.org/officeDocument/2006/relationships/hyperlink" Target="https://docs.cntd.ru/document/901738835" TargetMode="External"/><Relationship Id="rId5" Type="http://schemas.openxmlformats.org/officeDocument/2006/relationships/hyperlink" Target="https://docs.cntd.ru/document/901738835" TargetMode="External"/><Relationship Id="rId95" Type="http://schemas.openxmlformats.org/officeDocument/2006/relationships/hyperlink" Target="https://docs.cntd.ru/document/901738835" TargetMode="External"/><Relationship Id="rId160" Type="http://schemas.openxmlformats.org/officeDocument/2006/relationships/hyperlink" Target="https://docs.cntd.ru/document/901738835" TargetMode="External"/><Relationship Id="rId181" Type="http://schemas.openxmlformats.org/officeDocument/2006/relationships/hyperlink" Target="https://docs.cntd.ru/document/902312609" TargetMode="External"/><Relationship Id="rId216" Type="http://schemas.openxmlformats.org/officeDocument/2006/relationships/hyperlink" Target="https://docs.cntd.ru/document/901951157" TargetMode="External"/><Relationship Id="rId22" Type="http://schemas.openxmlformats.org/officeDocument/2006/relationships/hyperlink" Target="https://docs.cntd.ru/document/901738835" TargetMode="External"/><Relationship Id="rId43" Type="http://schemas.openxmlformats.org/officeDocument/2006/relationships/hyperlink" Target="https://docs.cntd.ru/document/578350602" TargetMode="External"/><Relationship Id="rId64" Type="http://schemas.openxmlformats.org/officeDocument/2006/relationships/hyperlink" Target="https://docs.cntd.ru/document/901738835" TargetMode="External"/><Relationship Id="rId118" Type="http://schemas.openxmlformats.org/officeDocument/2006/relationships/hyperlink" Target="https://docs.cntd.ru/document/901738835" TargetMode="External"/><Relationship Id="rId139" Type="http://schemas.openxmlformats.org/officeDocument/2006/relationships/hyperlink" Target="https://docs.cntd.ru/document/578350602" TargetMode="External"/><Relationship Id="rId85" Type="http://schemas.openxmlformats.org/officeDocument/2006/relationships/hyperlink" Target="https://docs.cntd.ru/document/901738835" TargetMode="External"/><Relationship Id="rId150" Type="http://schemas.openxmlformats.org/officeDocument/2006/relationships/hyperlink" Target="https://docs.cntd.ru/document/901738835" TargetMode="External"/><Relationship Id="rId171" Type="http://schemas.openxmlformats.org/officeDocument/2006/relationships/hyperlink" Target="https://docs.cntd.ru/document/578350602" TargetMode="External"/><Relationship Id="rId192" Type="http://schemas.openxmlformats.org/officeDocument/2006/relationships/hyperlink" Target="https://docs.cntd.ru/document/1304414812" TargetMode="External"/><Relationship Id="rId206" Type="http://schemas.openxmlformats.org/officeDocument/2006/relationships/hyperlink" Target="https://docs.cntd.ru/document/578350602" TargetMode="External"/><Relationship Id="rId227" Type="http://schemas.openxmlformats.org/officeDocument/2006/relationships/hyperlink" Target="https://docs.cntd.ru/document/578350602" TargetMode="External"/><Relationship Id="rId12" Type="http://schemas.openxmlformats.org/officeDocument/2006/relationships/hyperlink" Target="https://docs.cntd.ru/document/901738835" TargetMode="External"/><Relationship Id="rId33" Type="http://schemas.openxmlformats.org/officeDocument/2006/relationships/hyperlink" Target="https://docs.cntd.ru/document/901738835" TargetMode="External"/><Relationship Id="rId108" Type="http://schemas.openxmlformats.org/officeDocument/2006/relationships/hyperlink" Target="https://docs.cntd.ru/document/901738835" TargetMode="External"/><Relationship Id="rId129" Type="http://schemas.openxmlformats.org/officeDocument/2006/relationships/hyperlink" Target="https://docs.cntd.ru/document/901738835" TargetMode="External"/><Relationship Id="rId54" Type="http://schemas.openxmlformats.org/officeDocument/2006/relationships/hyperlink" Target="https://docs.cntd.ru/document/901738835" TargetMode="External"/><Relationship Id="rId75" Type="http://schemas.openxmlformats.org/officeDocument/2006/relationships/hyperlink" Target="https://docs.cntd.ru/document/901738835" TargetMode="External"/><Relationship Id="rId96" Type="http://schemas.openxmlformats.org/officeDocument/2006/relationships/hyperlink" Target="https://docs.cntd.ru/document/901738835" TargetMode="External"/><Relationship Id="rId140" Type="http://schemas.openxmlformats.org/officeDocument/2006/relationships/hyperlink" Target="https://docs.cntd.ru/document/901738835" TargetMode="External"/><Relationship Id="rId161" Type="http://schemas.openxmlformats.org/officeDocument/2006/relationships/hyperlink" Target="https://docs.cntd.ru/document/901738835" TargetMode="External"/><Relationship Id="rId182" Type="http://schemas.openxmlformats.org/officeDocument/2006/relationships/hyperlink" Target="https://docs.cntd.ru/document/542614511" TargetMode="External"/><Relationship Id="rId217" Type="http://schemas.openxmlformats.org/officeDocument/2006/relationships/hyperlink" Target="https://docs.cntd.ru/document/420300998" TargetMode="External"/><Relationship Id="rId6" Type="http://schemas.openxmlformats.org/officeDocument/2006/relationships/hyperlink" Target="https://docs.cntd.ru/document/901738835" TargetMode="External"/><Relationship Id="rId23" Type="http://schemas.openxmlformats.org/officeDocument/2006/relationships/hyperlink" Target="https://docs.cntd.ru/document/901738835" TargetMode="External"/><Relationship Id="rId119" Type="http://schemas.openxmlformats.org/officeDocument/2006/relationships/hyperlink" Target="https://docs.cntd.ru/document/901738835" TargetMode="External"/><Relationship Id="rId44" Type="http://schemas.openxmlformats.org/officeDocument/2006/relationships/hyperlink" Target="https://docs.cntd.ru/document/901738835" TargetMode="External"/><Relationship Id="rId65" Type="http://schemas.openxmlformats.org/officeDocument/2006/relationships/hyperlink" Target="https://docs.cntd.ru/document/901738835" TargetMode="External"/><Relationship Id="rId86" Type="http://schemas.openxmlformats.org/officeDocument/2006/relationships/hyperlink" Target="https://docs.cntd.ru/document/901738835" TargetMode="External"/><Relationship Id="rId130" Type="http://schemas.openxmlformats.org/officeDocument/2006/relationships/hyperlink" Target="https://docs.cntd.ru/document/901738835" TargetMode="External"/><Relationship Id="rId151" Type="http://schemas.openxmlformats.org/officeDocument/2006/relationships/hyperlink" Target="https://docs.cntd.ru/document/901738835" TargetMode="External"/><Relationship Id="rId172" Type="http://schemas.openxmlformats.org/officeDocument/2006/relationships/hyperlink" Target="https://docs.cntd.ru/document/420245402" TargetMode="External"/><Relationship Id="rId193" Type="http://schemas.openxmlformats.org/officeDocument/2006/relationships/hyperlink" Target="https://docs.cntd.ru/document/578350602" TargetMode="External"/><Relationship Id="rId207" Type="http://schemas.openxmlformats.org/officeDocument/2006/relationships/hyperlink" Target="https://docs.cntd.ru/document/420245402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s://docs.cntd.ru/document/901738835" TargetMode="External"/><Relationship Id="rId109" Type="http://schemas.openxmlformats.org/officeDocument/2006/relationships/hyperlink" Target="https://docs.cntd.ru/document/901738835" TargetMode="External"/><Relationship Id="rId34" Type="http://schemas.openxmlformats.org/officeDocument/2006/relationships/hyperlink" Target="https://docs.cntd.ru/document/901738835" TargetMode="External"/><Relationship Id="rId55" Type="http://schemas.openxmlformats.org/officeDocument/2006/relationships/hyperlink" Target="https://docs.cntd.ru/document/901738835" TargetMode="External"/><Relationship Id="rId76" Type="http://schemas.openxmlformats.org/officeDocument/2006/relationships/hyperlink" Target="https://docs.cntd.ru/document/901738835" TargetMode="External"/><Relationship Id="rId97" Type="http://schemas.openxmlformats.org/officeDocument/2006/relationships/hyperlink" Target="https://docs.cntd.ru/document/901738835" TargetMode="External"/><Relationship Id="rId120" Type="http://schemas.openxmlformats.org/officeDocument/2006/relationships/hyperlink" Target="https://docs.cntd.ru/document/901738835" TargetMode="External"/><Relationship Id="rId141" Type="http://schemas.openxmlformats.org/officeDocument/2006/relationships/hyperlink" Target="https://docs.cntd.ru/document/901738835" TargetMode="External"/><Relationship Id="rId7" Type="http://schemas.openxmlformats.org/officeDocument/2006/relationships/hyperlink" Target="https://docs.cntd.ru/document/1304414812" TargetMode="External"/><Relationship Id="rId162" Type="http://schemas.openxmlformats.org/officeDocument/2006/relationships/hyperlink" Target="https://docs.cntd.ru/document/901738835" TargetMode="External"/><Relationship Id="rId183" Type="http://schemas.openxmlformats.org/officeDocument/2006/relationships/hyperlink" Target="https://docs.cntd.ru/document/542614511" TargetMode="External"/><Relationship Id="rId218" Type="http://schemas.openxmlformats.org/officeDocument/2006/relationships/hyperlink" Target="https://docs.cntd.ru/document/901951157" TargetMode="External"/><Relationship Id="rId24" Type="http://schemas.openxmlformats.org/officeDocument/2006/relationships/hyperlink" Target="https://docs.cntd.ru/document/901738835" TargetMode="External"/><Relationship Id="rId45" Type="http://schemas.openxmlformats.org/officeDocument/2006/relationships/hyperlink" Target="https://docs.cntd.ru/document/901738835" TargetMode="External"/><Relationship Id="rId66" Type="http://schemas.openxmlformats.org/officeDocument/2006/relationships/hyperlink" Target="https://docs.cntd.ru/document/901738835" TargetMode="External"/><Relationship Id="rId87" Type="http://schemas.openxmlformats.org/officeDocument/2006/relationships/hyperlink" Target="https://docs.cntd.ru/document/901738835" TargetMode="External"/><Relationship Id="rId110" Type="http://schemas.openxmlformats.org/officeDocument/2006/relationships/hyperlink" Target="https://docs.cntd.ru/document/901738835" TargetMode="External"/><Relationship Id="rId131" Type="http://schemas.openxmlformats.org/officeDocument/2006/relationships/hyperlink" Target="https://docs.cntd.ru/document/901738835" TargetMode="External"/><Relationship Id="rId152" Type="http://schemas.openxmlformats.org/officeDocument/2006/relationships/hyperlink" Target="https://docs.cntd.ru/document/901738835" TargetMode="External"/><Relationship Id="rId173" Type="http://schemas.openxmlformats.org/officeDocument/2006/relationships/hyperlink" Target="https://docs.cntd.ru/document/420245402" TargetMode="External"/><Relationship Id="rId194" Type="http://schemas.openxmlformats.org/officeDocument/2006/relationships/hyperlink" Target="https://docs.cntd.ru/document/901916499" TargetMode="External"/><Relationship Id="rId208" Type="http://schemas.openxmlformats.org/officeDocument/2006/relationships/hyperlink" Target="https://docs.cntd.ru/document/420245402" TargetMode="External"/><Relationship Id="rId229" Type="http://schemas.openxmlformats.org/officeDocument/2006/relationships/theme" Target="theme/theme1.xml"/><Relationship Id="rId14" Type="http://schemas.openxmlformats.org/officeDocument/2006/relationships/hyperlink" Target="https://docs.cntd.ru/document/901738835" TargetMode="External"/><Relationship Id="rId35" Type="http://schemas.openxmlformats.org/officeDocument/2006/relationships/hyperlink" Target="https://docs.cntd.ru/document/901738835" TargetMode="External"/><Relationship Id="rId56" Type="http://schemas.openxmlformats.org/officeDocument/2006/relationships/hyperlink" Target="https://docs.cntd.ru/document/901738835" TargetMode="External"/><Relationship Id="rId77" Type="http://schemas.openxmlformats.org/officeDocument/2006/relationships/hyperlink" Target="https://docs.cntd.ru/document/901738835" TargetMode="External"/><Relationship Id="rId100" Type="http://schemas.openxmlformats.org/officeDocument/2006/relationships/hyperlink" Target="https://docs.cntd.ru/document/901738835" TargetMode="External"/><Relationship Id="rId8" Type="http://schemas.openxmlformats.org/officeDocument/2006/relationships/hyperlink" Target="https://docs.cntd.ru/document/578350602" TargetMode="External"/><Relationship Id="rId98" Type="http://schemas.openxmlformats.org/officeDocument/2006/relationships/hyperlink" Target="https://docs.cntd.ru/document/901738835" TargetMode="External"/><Relationship Id="rId121" Type="http://schemas.openxmlformats.org/officeDocument/2006/relationships/hyperlink" Target="https://docs.cntd.ru/document/901738835" TargetMode="External"/><Relationship Id="rId142" Type="http://schemas.openxmlformats.org/officeDocument/2006/relationships/hyperlink" Target="https://docs.cntd.ru/document/901738835" TargetMode="External"/><Relationship Id="rId163" Type="http://schemas.openxmlformats.org/officeDocument/2006/relationships/hyperlink" Target="https://docs.cntd.ru/document/901738835" TargetMode="External"/><Relationship Id="rId184" Type="http://schemas.openxmlformats.org/officeDocument/2006/relationships/hyperlink" Target="https://docs.cntd.ru/document/902209774" TargetMode="External"/><Relationship Id="rId219" Type="http://schemas.openxmlformats.org/officeDocument/2006/relationships/hyperlink" Target="https://docs.cntd.ru/document/901951157" TargetMode="External"/><Relationship Id="rId25" Type="http://schemas.openxmlformats.org/officeDocument/2006/relationships/hyperlink" Target="https://docs.cntd.ru/document/901738835" TargetMode="External"/><Relationship Id="rId46" Type="http://schemas.openxmlformats.org/officeDocument/2006/relationships/hyperlink" Target="https://docs.cntd.ru/document/901738835" TargetMode="External"/><Relationship Id="rId67" Type="http://schemas.openxmlformats.org/officeDocument/2006/relationships/hyperlink" Target="https://docs.cntd.ru/document/901738835" TargetMode="External"/><Relationship Id="rId116" Type="http://schemas.openxmlformats.org/officeDocument/2006/relationships/hyperlink" Target="https://docs.cntd.ru/document/901738835" TargetMode="External"/><Relationship Id="rId137" Type="http://schemas.openxmlformats.org/officeDocument/2006/relationships/hyperlink" Target="https://docs.cntd.ru/document/9027690" TargetMode="External"/><Relationship Id="rId158" Type="http://schemas.openxmlformats.org/officeDocument/2006/relationships/hyperlink" Target="https://docs.cntd.ru/document/901738835" TargetMode="External"/><Relationship Id="rId20" Type="http://schemas.openxmlformats.org/officeDocument/2006/relationships/hyperlink" Target="https://docs.cntd.ru/document/565314425" TargetMode="External"/><Relationship Id="rId41" Type="http://schemas.openxmlformats.org/officeDocument/2006/relationships/hyperlink" Target="https://docs.cntd.ru/document/901738835" TargetMode="External"/><Relationship Id="rId62" Type="http://schemas.openxmlformats.org/officeDocument/2006/relationships/hyperlink" Target="https://docs.cntd.ru/document/901738835" TargetMode="External"/><Relationship Id="rId83" Type="http://schemas.openxmlformats.org/officeDocument/2006/relationships/hyperlink" Target="https://docs.cntd.ru/document/901738835" TargetMode="External"/><Relationship Id="rId88" Type="http://schemas.openxmlformats.org/officeDocument/2006/relationships/hyperlink" Target="https://docs.cntd.ru/document/901738835" TargetMode="External"/><Relationship Id="rId111" Type="http://schemas.openxmlformats.org/officeDocument/2006/relationships/hyperlink" Target="https://docs.cntd.ru/document/901738835" TargetMode="External"/><Relationship Id="rId132" Type="http://schemas.openxmlformats.org/officeDocument/2006/relationships/hyperlink" Target="https://docs.cntd.ru/document/901738835" TargetMode="External"/><Relationship Id="rId153" Type="http://schemas.openxmlformats.org/officeDocument/2006/relationships/hyperlink" Target="https://docs.cntd.ru/document/901738835" TargetMode="External"/><Relationship Id="rId174" Type="http://schemas.openxmlformats.org/officeDocument/2006/relationships/hyperlink" Target="https://docs.cntd.ru/document/542620432" TargetMode="External"/><Relationship Id="rId179" Type="http://schemas.openxmlformats.org/officeDocument/2006/relationships/hyperlink" Target="https://docs.cntd.ru/document/1304414812" TargetMode="External"/><Relationship Id="rId195" Type="http://schemas.openxmlformats.org/officeDocument/2006/relationships/hyperlink" Target="https://docs.cntd.ru/document/902024461" TargetMode="External"/><Relationship Id="rId209" Type="http://schemas.openxmlformats.org/officeDocument/2006/relationships/hyperlink" Target="https://docs.cntd.ru/document/420245402" TargetMode="External"/><Relationship Id="rId190" Type="http://schemas.openxmlformats.org/officeDocument/2006/relationships/hyperlink" Target="https://docs.cntd.ru/document/578350602" TargetMode="External"/><Relationship Id="rId204" Type="http://schemas.openxmlformats.org/officeDocument/2006/relationships/hyperlink" Target="https://docs.cntd.ru/document/578350602" TargetMode="External"/><Relationship Id="rId220" Type="http://schemas.openxmlformats.org/officeDocument/2006/relationships/hyperlink" Target="https://docs.cntd.ru/document/901951157" TargetMode="External"/><Relationship Id="rId225" Type="http://schemas.openxmlformats.org/officeDocument/2006/relationships/hyperlink" Target="https://docs.cntd.ru/document/603734207" TargetMode="External"/><Relationship Id="rId15" Type="http://schemas.openxmlformats.org/officeDocument/2006/relationships/hyperlink" Target="https://docs.cntd.ru/document/901738835" TargetMode="External"/><Relationship Id="rId36" Type="http://schemas.openxmlformats.org/officeDocument/2006/relationships/hyperlink" Target="https://docs.cntd.ru/document/901738835" TargetMode="External"/><Relationship Id="rId57" Type="http://schemas.openxmlformats.org/officeDocument/2006/relationships/hyperlink" Target="https://docs.cntd.ru/document/901738835" TargetMode="External"/><Relationship Id="rId106" Type="http://schemas.openxmlformats.org/officeDocument/2006/relationships/hyperlink" Target="https://docs.cntd.ru/document/901738835" TargetMode="External"/><Relationship Id="rId127" Type="http://schemas.openxmlformats.org/officeDocument/2006/relationships/hyperlink" Target="https://docs.cntd.ru/document/901738835" TargetMode="External"/><Relationship Id="rId10" Type="http://schemas.openxmlformats.org/officeDocument/2006/relationships/hyperlink" Target="https://docs.cntd.ru/document/901738835" TargetMode="External"/><Relationship Id="rId31" Type="http://schemas.openxmlformats.org/officeDocument/2006/relationships/hyperlink" Target="https://docs.cntd.ru/document/901738835" TargetMode="External"/><Relationship Id="rId52" Type="http://schemas.openxmlformats.org/officeDocument/2006/relationships/hyperlink" Target="https://docs.cntd.ru/document/901738835" TargetMode="External"/><Relationship Id="rId73" Type="http://schemas.openxmlformats.org/officeDocument/2006/relationships/hyperlink" Target="https://docs.cntd.ru/document/578350602" TargetMode="External"/><Relationship Id="rId78" Type="http://schemas.openxmlformats.org/officeDocument/2006/relationships/hyperlink" Target="https://docs.cntd.ru/document/901738835" TargetMode="External"/><Relationship Id="rId94" Type="http://schemas.openxmlformats.org/officeDocument/2006/relationships/hyperlink" Target="https://docs.cntd.ru/document/901738835" TargetMode="External"/><Relationship Id="rId99" Type="http://schemas.openxmlformats.org/officeDocument/2006/relationships/hyperlink" Target="https://docs.cntd.ru/document/901738835" TargetMode="External"/><Relationship Id="rId101" Type="http://schemas.openxmlformats.org/officeDocument/2006/relationships/hyperlink" Target="https://docs.cntd.ru/document/901738835" TargetMode="External"/><Relationship Id="rId122" Type="http://schemas.openxmlformats.org/officeDocument/2006/relationships/hyperlink" Target="https://docs.cntd.ru/document/901738835" TargetMode="External"/><Relationship Id="rId143" Type="http://schemas.openxmlformats.org/officeDocument/2006/relationships/hyperlink" Target="https://docs.cntd.ru/document/901738835" TargetMode="External"/><Relationship Id="rId148" Type="http://schemas.openxmlformats.org/officeDocument/2006/relationships/hyperlink" Target="https://docs.cntd.ru/document/901738835" TargetMode="External"/><Relationship Id="rId164" Type="http://schemas.openxmlformats.org/officeDocument/2006/relationships/hyperlink" Target="https://docs.cntd.ru/document/901738835" TargetMode="External"/><Relationship Id="rId169" Type="http://schemas.openxmlformats.org/officeDocument/2006/relationships/hyperlink" Target="https://docs.cntd.ru/document/901738835" TargetMode="External"/><Relationship Id="rId185" Type="http://schemas.openxmlformats.org/officeDocument/2006/relationships/hyperlink" Target="https://docs.cntd.ru/document/1310019495" TargetMode="External"/><Relationship Id="rId4" Type="http://schemas.openxmlformats.org/officeDocument/2006/relationships/hyperlink" Target="https://docs.cntd.ru/document/901738835" TargetMode="External"/><Relationship Id="rId9" Type="http://schemas.openxmlformats.org/officeDocument/2006/relationships/hyperlink" Target="https://docs.cntd.ru/document/902209774" TargetMode="External"/><Relationship Id="rId180" Type="http://schemas.openxmlformats.org/officeDocument/2006/relationships/hyperlink" Target="https://docs.cntd.ru/document/578350602" TargetMode="External"/><Relationship Id="rId210" Type="http://schemas.openxmlformats.org/officeDocument/2006/relationships/hyperlink" Target="https://docs.cntd.ru/document/556679553" TargetMode="External"/><Relationship Id="rId215" Type="http://schemas.openxmlformats.org/officeDocument/2006/relationships/hyperlink" Target="https://docs.cntd.ru/document/901951157" TargetMode="External"/><Relationship Id="rId26" Type="http://schemas.openxmlformats.org/officeDocument/2006/relationships/hyperlink" Target="https://docs.cntd.ru/document/901738835" TargetMode="External"/><Relationship Id="rId47" Type="http://schemas.openxmlformats.org/officeDocument/2006/relationships/hyperlink" Target="https://docs.cntd.ru/document/901738835" TargetMode="External"/><Relationship Id="rId68" Type="http://schemas.openxmlformats.org/officeDocument/2006/relationships/hyperlink" Target="https://docs.cntd.ru/document/901738835" TargetMode="External"/><Relationship Id="rId89" Type="http://schemas.openxmlformats.org/officeDocument/2006/relationships/hyperlink" Target="https://docs.cntd.ru/document/1304414812" TargetMode="External"/><Relationship Id="rId112" Type="http://schemas.openxmlformats.org/officeDocument/2006/relationships/hyperlink" Target="https://docs.cntd.ru/document/1304414812" TargetMode="External"/><Relationship Id="rId133" Type="http://schemas.openxmlformats.org/officeDocument/2006/relationships/hyperlink" Target="https://docs.cntd.ru/document/901738835" TargetMode="External"/><Relationship Id="rId154" Type="http://schemas.openxmlformats.org/officeDocument/2006/relationships/hyperlink" Target="https://docs.cntd.ru/document/901738835" TargetMode="External"/><Relationship Id="rId175" Type="http://schemas.openxmlformats.org/officeDocument/2006/relationships/hyperlink" Target="https://docs.cntd.ru/document/566424215" TargetMode="External"/><Relationship Id="rId196" Type="http://schemas.openxmlformats.org/officeDocument/2006/relationships/hyperlink" Target="https://docs.cntd.ru/document/902081982" TargetMode="External"/><Relationship Id="rId200" Type="http://schemas.openxmlformats.org/officeDocument/2006/relationships/hyperlink" Target="https://docs.cntd.ru/document/901738835" TargetMode="External"/><Relationship Id="rId16" Type="http://schemas.openxmlformats.org/officeDocument/2006/relationships/hyperlink" Target="https://docs.cntd.ru/document/420250615" TargetMode="External"/><Relationship Id="rId221" Type="http://schemas.openxmlformats.org/officeDocument/2006/relationships/hyperlink" Target="https://docs.cntd.ru/document/901951157" TargetMode="External"/><Relationship Id="rId37" Type="http://schemas.openxmlformats.org/officeDocument/2006/relationships/hyperlink" Target="https://docs.cntd.ru/document/901738835" TargetMode="External"/><Relationship Id="rId58" Type="http://schemas.openxmlformats.org/officeDocument/2006/relationships/hyperlink" Target="https://docs.cntd.ru/document/1304414812" TargetMode="External"/><Relationship Id="rId79" Type="http://schemas.openxmlformats.org/officeDocument/2006/relationships/hyperlink" Target="https://docs.cntd.ru/document/901738835" TargetMode="External"/><Relationship Id="rId102" Type="http://schemas.openxmlformats.org/officeDocument/2006/relationships/hyperlink" Target="https://docs.cntd.ru/document/901738835" TargetMode="External"/><Relationship Id="rId123" Type="http://schemas.openxmlformats.org/officeDocument/2006/relationships/hyperlink" Target="https://docs.cntd.ru/document/901738835" TargetMode="External"/><Relationship Id="rId144" Type="http://schemas.openxmlformats.org/officeDocument/2006/relationships/hyperlink" Target="https://docs.cntd.ru/document/901738835" TargetMode="External"/><Relationship Id="rId90" Type="http://schemas.openxmlformats.org/officeDocument/2006/relationships/hyperlink" Target="https://docs.cntd.ru/document/578350602" TargetMode="External"/><Relationship Id="rId165" Type="http://schemas.openxmlformats.org/officeDocument/2006/relationships/hyperlink" Target="https://docs.cntd.ru/document/901738835" TargetMode="External"/><Relationship Id="rId186" Type="http://schemas.openxmlformats.org/officeDocument/2006/relationships/hyperlink" Target="https://docs.cntd.ru/document/578367409" TargetMode="External"/><Relationship Id="rId211" Type="http://schemas.openxmlformats.org/officeDocument/2006/relationships/hyperlink" Target="https://docs.cntd.ru/document/556679553" TargetMode="External"/><Relationship Id="rId27" Type="http://schemas.openxmlformats.org/officeDocument/2006/relationships/hyperlink" Target="https://docs.cntd.ru/document/901738835" TargetMode="External"/><Relationship Id="rId48" Type="http://schemas.openxmlformats.org/officeDocument/2006/relationships/hyperlink" Target="https://docs.cntd.ru/document/901738835" TargetMode="External"/><Relationship Id="rId69" Type="http://schemas.openxmlformats.org/officeDocument/2006/relationships/hyperlink" Target="https://docs.cntd.ru/document/901738835" TargetMode="External"/><Relationship Id="rId113" Type="http://schemas.openxmlformats.org/officeDocument/2006/relationships/hyperlink" Target="https://docs.cntd.ru/document/578350602" TargetMode="External"/><Relationship Id="rId134" Type="http://schemas.openxmlformats.org/officeDocument/2006/relationships/hyperlink" Target="https://docs.cntd.ru/document/902288125" TargetMode="External"/><Relationship Id="rId80" Type="http://schemas.openxmlformats.org/officeDocument/2006/relationships/hyperlink" Target="https://docs.cntd.ru/document/1304414812" TargetMode="External"/><Relationship Id="rId155" Type="http://schemas.openxmlformats.org/officeDocument/2006/relationships/hyperlink" Target="https://docs.cntd.ru/document/901738835" TargetMode="External"/><Relationship Id="rId176" Type="http://schemas.openxmlformats.org/officeDocument/2006/relationships/hyperlink" Target="https://docs.cntd.ru/document/420245402" TargetMode="External"/><Relationship Id="rId197" Type="http://schemas.openxmlformats.org/officeDocument/2006/relationships/hyperlink" Target="https://docs.cntd.ru/document/902139777" TargetMode="External"/><Relationship Id="rId201" Type="http://schemas.openxmlformats.org/officeDocument/2006/relationships/hyperlink" Target="https://docs.cntd.ru/document/420245402" TargetMode="External"/><Relationship Id="rId222" Type="http://schemas.openxmlformats.org/officeDocument/2006/relationships/hyperlink" Target="https://docs.cntd.ru/document/901951157" TargetMode="External"/><Relationship Id="rId17" Type="http://schemas.openxmlformats.org/officeDocument/2006/relationships/hyperlink" Target="https://docs.cntd.ru/document/420250615" TargetMode="External"/><Relationship Id="rId38" Type="http://schemas.openxmlformats.org/officeDocument/2006/relationships/hyperlink" Target="https://docs.cntd.ru/document/901738835" TargetMode="External"/><Relationship Id="rId59" Type="http://schemas.openxmlformats.org/officeDocument/2006/relationships/hyperlink" Target="https://docs.cntd.ru/document/901738835" TargetMode="External"/><Relationship Id="rId103" Type="http://schemas.openxmlformats.org/officeDocument/2006/relationships/hyperlink" Target="https://docs.cntd.ru/document/901738835" TargetMode="External"/><Relationship Id="rId124" Type="http://schemas.openxmlformats.org/officeDocument/2006/relationships/hyperlink" Target="https://docs.cntd.ru/document/901738835" TargetMode="External"/><Relationship Id="rId70" Type="http://schemas.openxmlformats.org/officeDocument/2006/relationships/hyperlink" Target="https://docs.cntd.ru/document/901738835" TargetMode="External"/><Relationship Id="rId91" Type="http://schemas.openxmlformats.org/officeDocument/2006/relationships/hyperlink" Target="https://docs.cntd.ru/document/901738835" TargetMode="External"/><Relationship Id="rId145" Type="http://schemas.openxmlformats.org/officeDocument/2006/relationships/hyperlink" Target="https://docs.cntd.ru/document/901738835" TargetMode="External"/><Relationship Id="rId166" Type="http://schemas.openxmlformats.org/officeDocument/2006/relationships/hyperlink" Target="https://docs.cntd.ru/document/901738835" TargetMode="External"/><Relationship Id="rId187" Type="http://schemas.openxmlformats.org/officeDocument/2006/relationships/hyperlink" Target="https://docs.cntd.ru/document/905602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docs.cntd.ru/document/1304414812" TargetMode="External"/><Relationship Id="rId28" Type="http://schemas.openxmlformats.org/officeDocument/2006/relationships/hyperlink" Target="https://docs.cntd.ru/document/1304414812" TargetMode="External"/><Relationship Id="rId49" Type="http://schemas.openxmlformats.org/officeDocument/2006/relationships/hyperlink" Target="https://docs.cntd.ru/document/901738835" TargetMode="External"/><Relationship Id="rId114" Type="http://schemas.openxmlformats.org/officeDocument/2006/relationships/hyperlink" Target="https://docs.cntd.ru/document/901738835" TargetMode="External"/><Relationship Id="rId60" Type="http://schemas.openxmlformats.org/officeDocument/2006/relationships/hyperlink" Target="https://docs.cntd.ru/document/901738835" TargetMode="External"/><Relationship Id="rId81" Type="http://schemas.openxmlformats.org/officeDocument/2006/relationships/hyperlink" Target="https://docs.cntd.ru/document/578350602" TargetMode="External"/><Relationship Id="rId135" Type="http://schemas.openxmlformats.org/officeDocument/2006/relationships/hyperlink" Target="https://docs.cntd.ru/document/1304414812" TargetMode="External"/><Relationship Id="rId156" Type="http://schemas.openxmlformats.org/officeDocument/2006/relationships/hyperlink" Target="https://docs.cntd.ru/document/901738835" TargetMode="External"/><Relationship Id="rId177" Type="http://schemas.openxmlformats.org/officeDocument/2006/relationships/hyperlink" Target="https://docs.cntd.ru/document/1304414812" TargetMode="External"/><Relationship Id="rId198" Type="http://schemas.openxmlformats.org/officeDocument/2006/relationships/hyperlink" Target="https://docs.cntd.ru/document/902228795" TargetMode="External"/><Relationship Id="rId202" Type="http://schemas.openxmlformats.org/officeDocument/2006/relationships/hyperlink" Target="https://docs.cntd.ru/document/420245402" TargetMode="External"/><Relationship Id="rId223" Type="http://schemas.openxmlformats.org/officeDocument/2006/relationships/hyperlink" Target="https://docs.cntd.ru/document/901951157" TargetMode="External"/><Relationship Id="rId18" Type="http://schemas.openxmlformats.org/officeDocument/2006/relationships/hyperlink" Target="https://docs.cntd.ru/document/542615356" TargetMode="External"/><Relationship Id="rId39" Type="http://schemas.openxmlformats.org/officeDocument/2006/relationships/hyperlink" Target="https://docs.cntd.ru/document/901738835" TargetMode="External"/><Relationship Id="rId50" Type="http://schemas.openxmlformats.org/officeDocument/2006/relationships/hyperlink" Target="https://docs.cntd.ru/document/901738835" TargetMode="External"/><Relationship Id="rId104" Type="http://schemas.openxmlformats.org/officeDocument/2006/relationships/hyperlink" Target="https://docs.cntd.ru/document/901738835" TargetMode="External"/><Relationship Id="rId125" Type="http://schemas.openxmlformats.org/officeDocument/2006/relationships/hyperlink" Target="https://docs.cntd.ru/document/901738835" TargetMode="External"/><Relationship Id="rId146" Type="http://schemas.openxmlformats.org/officeDocument/2006/relationships/hyperlink" Target="https://docs.cntd.ru/document/901738835" TargetMode="External"/><Relationship Id="rId167" Type="http://schemas.openxmlformats.org/officeDocument/2006/relationships/hyperlink" Target="https://docs.cntd.ru/document/901738835" TargetMode="External"/><Relationship Id="rId188" Type="http://schemas.openxmlformats.org/officeDocument/2006/relationships/hyperlink" Target="https://docs.cntd.ru/document/901738835" TargetMode="External"/><Relationship Id="rId71" Type="http://schemas.openxmlformats.org/officeDocument/2006/relationships/hyperlink" Target="https://docs.cntd.ru/document/901738835" TargetMode="External"/><Relationship Id="rId92" Type="http://schemas.openxmlformats.org/officeDocument/2006/relationships/hyperlink" Target="https://docs.cntd.ru/document/901738835" TargetMode="External"/><Relationship Id="rId213" Type="http://schemas.openxmlformats.org/officeDocument/2006/relationships/hyperlink" Target="https://docs.cntd.ru/document/57835060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578350602" TargetMode="External"/><Relationship Id="rId40" Type="http://schemas.openxmlformats.org/officeDocument/2006/relationships/hyperlink" Target="https://docs.cntd.ru/document/901738835" TargetMode="External"/><Relationship Id="rId115" Type="http://schemas.openxmlformats.org/officeDocument/2006/relationships/hyperlink" Target="https://docs.cntd.ru/document/901738835" TargetMode="External"/><Relationship Id="rId136" Type="http://schemas.openxmlformats.org/officeDocument/2006/relationships/hyperlink" Target="https://docs.cntd.ru/document/578350602" TargetMode="External"/><Relationship Id="rId157" Type="http://schemas.openxmlformats.org/officeDocument/2006/relationships/hyperlink" Target="https://docs.cntd.ru/document/901738835" TargetMode="External"/><Relationship Id="rId178" Type="http://schemas.openxmlformats.org/officeDocument/2006/relationships/hyperlink" Target="https://docs.cntd.ru/document/578350602" TargetMode="External"/><Relationship Id="rId61" Type="http://schemas.openxmlformats.org/officeDocument/2006/relationships/hyperlink" Target="https://docs.cntd.ru/document/901738835" TargetMode="External"/><Relationship Id="rId82" Type="http://schemas.openxmlformats.org/officeDocument/2006/relationships/hyperlink" Target="https://docs.cntd.ru/document/901738835" TargetMode="External"/><Relationship Id="rId199" Type="http://schemas.openxmlformats.org/officeDocument/2006/relationships/hyperlink" Target="https://docs.cntd.ru/document/420245402" TargetMode="External"/><Relationship Id="rId203" Type="http://schemas.openxmlformats.org/officeDocument/2006/relationships/hyperlink" Target="https://docs.cntd.ru/document/1304414812" TargetMode="External"/><Relationship Id="rId19" Type="http://schemas.openxmlformats.org/officeDocument/2006/relationships/hyperlink" Target="https://docs.cntd.ru/document/557414711" TargetMode="External"/><Relationship Id="rId224" Type="http://schemas.openxmlformats.org/officeDocument/2006/relationships/hyperlink" Target="https://docs.cntd.ru/document/901951157" TargetMode="External"/><Relationship Id="rId30" Type="http://schemas.openxmlformats.org/officeDocument/2006/relationships/hyperlink" Target="https://docs.cntd.ru/document/901738835" TargetMode="External"/><Relationship Id="rId105" Type="http://schemas.openxmlformats.org/officeDocument/2006/relationships/hyperlink" Target="https://docs.cntd.ru/document/901738835" TargetMode="External"/><Relationship Id="rId126" Type="http://schemas.openxmlformats.org/officeDocument/2006/relationships/hyperlink" Target="https://docs.cntd.ru/document/901738835" TargetMode="External"/><Relationship Id="rId147" Type="http://schemas.openxmlformats.org/officeDocument/2006/relationships/hyperlink" Target="https://docs.cntd.ru/document/901738835" TargetMode="External"/><Relationship Id="rId168" Type="http://schemas.openxmlformats.org/officeDocument/2006/relationships/hyperlink" Target="https://docs.cntd.ru/document/901738835" TargetMode="External"/><Relationship Id="rId51" Type="http://schemas.openxmlformats.org/officeDocument/2006/relationships/hyperlink" Target="https://docs.cntd.ru/document/901738835" TargetMode="External"/><Relationship Id="rId72" Type="http://schemas.openxmlformats.org/officeDocument/2006/relationships/hyperlink" Target="https://docs.cntd.ru/document/1304414812" TargetMode="External"/><Relationship Id="rId93" Type="http://schemas.openxmlformats.org/officeDocument/2006/relationships/hyperlink" Target="https://docs.cntd.ru/document/901738835" TargetMode="External"/><Relationship Id="rId189" Type="http://schemas.openxmlformats.org/officeDocument/2006/relationships/hyperlink" Target="https://docs.cntd.ru/document/130441481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docs.cntd.ru/document/901951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9988</Words>
  <Characters>56937</Characters>
  <Application>Microsoft Office Word</Application>
  <DocSecurity>0</DocSecurity>
  <Lines>474</Lines>
  <Paragraphs>133</Paragraphs>
  <ScaleCrop>false</ScaleCrop>
  <Company/>
  <LinksUpToDate>false</LinksUpToDate>
  <CharactersWithSpaces>66792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Слюнькова</dc:creator>
  <cp:keywords/>
  <dc:description/>
  <cp:lastModifiedBy>Слюнькова</cp:lastModifiedBy>
  <cp:revision>1</cp:revision>
  <dcterms:created xsi:type="dcterms:W3CDTF">2026-06-17T10:56:00Z</dcterms:created>
  <dcterms:modified xsi:type="dcterms:W3CDTF">2026-06-17T11:03:00Z</dcterms:modified>
</cp:coreProperties>
</file>